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67"/>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670"/>
      </w:tblGrid>
      <w:tr w:rsidR="004B16C7" w:rsidRPr="002335E5" w:rsidTr="004B16C7">
        <w:tc>
          <w:tcPr>
            <w:tcW w:w="4786" w:type="dxa"/>
          </w:tcPr>
          <w:p w:rsidR="004B16C7" w:rsidRPr="002335E5" w:rsidRDefault="004B16C7" w:rsidP="004B16C7">
            <w:pPr>
              <w:jc w:val="center"/>
              <w:rPr>
                <w:bCs/>
                <w:sz w:val="26"/>
                <w:szCs w:val="26"/>
              </w:rPr>
            </w:pPr>
            <w:r>
              <w:rPr>
                <w:bCs/>
                <w:sz w:val="26"/>
                <w:szCs w:val="26"/>
              </w:rPr>
              <w:t>PHÒNG GDĐT HUYỆN PHÚ GIÁO</w:t>
            </w:r>
          </w:p>
        </w:tc>
        <w:tc>
          <w:tcPr>
            <w:tcW w:w="5670" w:type="dxa"/>
          </w:tcPr>
          <w:p w:rsidR="004B16C7" w:rsidRPr="002335E5" w:rsidRDefault="004B16C7" w:rsidP="004B16C7">
            <w:pPr>
              <w:rPr>
                <w:b/>
                <w:bCs/>
                <w:sz w:val="26"/>
                <w:szCs w:val="26"/>
              </w:rPr>
            </w:pPr>
            <w:r>
              <w:rPr>
                <w:b/>
                <w:bCs/>
                <w:sz w:val="26"/>
                <w:szCs w:val="26"/>
              </w:rPr>
              <w:t>CÔNG HÒA XÃ HỘI CHỦ NGHĨA VIỆT NAM</w:t>
            </w:r>
          </w:p>
        </w:tc>
      </w:tr>
      <w:tr w:rsidR="004B16C7" w:rsidRPr="002335E5" w:rsidTr="004B16C7">
        <w:tc>
          <w:tcPr>
            <w:tcW w:w="4786" w:type="dxa"/>
          </w:tcPr>
          <w:p w:rsidR="004B16C7" w:rsidRPr="002335E5" w:rsidRDefault="004B16C7" w:rsidP="004B16C7">
            <w:pPr>
              <w:rPr>
                <w:b/>
                <w:bCs/>
                <w:sz w:val="26"/>
                <w:szCs w:val="26"/>
              </w:rPr>
            </w:pPr>
            <w:r>
              <w:rPr>
                <w:b/>
                <w:bCs/>
                <w:sz w:val="26"/>
                <w:szCs w:val="26"/>
              </w:rPr>
              <w:t>TRƯỜNG THCS TRẦN QUANG DIỆU</w:t>
            </w:r>
          </w:p>
        </w:tc>
        <w:tc>
          <w:tcPr>
            <w:tcW w:w="5670" w:type="dxa"/>
          </w:tcPr>
          <w:p w:rsidR="004B16C7" w:rsidRPr="004B16C7" w:rsidRDefault="004B16C7" w:rsidP="004B16C7">
            <w:pPr>
              <w:jc w:val="center"/>
              <w:rPr>
                <w:b/>
                <w:bCs/>
                <w:sz w:val="28"/>
                <w:szCs w:val="28"/>
              </w:rPr>
            </w:pPr>
            <w:r w:rsidRPr="004B16C7">
              <w:rPr>
                <w:b/>
                <w:bCs/>
                <w:sz w:val="28"/>
                <w:szCs w:val="28"/>
              </w:rPr>
              <w:t>Độc lập – Tự do – Hạnh phúc</w:t>
            </w:r>
          </w:p>
        </w:tc>
      </w:tr>
      <w:tr w:rsidR="004B16C7" w:rsidRPr="002335E5" w:rsidTr="004B16C7">
        <w:tc>
          <w:tcPr>
            <w:tcW w:w="4786" w:type="dxa"/>
          </w:tcPr>
          <w:p w:rsidR="004B16C7" w:rsidRDefault="004B16C7" w:rsidP="004B16C7">
            <w:pPr>
              <w:jc w:val="center"/>
              <w:rPr>
                <w:b/>
                <w:bCs/>
                <w:sz w:val="26"/>
                <w:szCs w:val="26"/>
              </w:rPr>
            </w:pPr>
            <w:r>
              <w:rPr>
                <w:noProof/>
              </w:rPr>
              <mc:AlternateContent>
                <mc:Choice Requires="wps">
                  <w:drawing>
                    <wp:anchor distT="4294967294" distB="4294967294" distL="114300" distR="114300" simplePos="0" relativeHeight="251660288" behindDoc="0" locked="0" layoutInCell="1" allowOverlap="1" wp14:anchorId="53FC02F9" wp14:editId="060AD9F6">
                      <wp:simplePos x="0" y="0"/>
                      <wp:positionH relativeFrom="column">
                        <wp:posOffset>695960</wp:posOffset>
                      </wp:positionH>
                      <wp:positionV relativeFrom="paragraph">
                        <wp:posOffset>4445</wp:posOffset>
                      </wp:positionV>
                      <wp:extent cx="1066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122E6A"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8pt,.35pt" to="138.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"/>
                  </w:pict>
                </mc:Fallback>
              </mc:AlternateContent>
            </w:r>
          </w:p>
          <w:p w:rsidR="004B16C7" w:rsidRPr="004C6131" w:rsidRDefault="004B16C7" w:rsidP="004B16C7">
            <w:pPr>
              <w:jc w:val="center"/>
              <w:rPr>
                <w:bCs/>
                <w:sz w:val="28"/>
                <w:szCs w:val="28"/>
              </w:rPr>
            </w:pPr>
            <w:r w:rsidRPr="004C6131">
              <w:rPr>
                <w:bCs/>
                <w:sz w:val="28"/>
                <w:szCs w:val="28"/>
              </w:rPr>
              <w:t>Số:      /KH-THCS TQD</w:t>
            </w:r>
          </w:p>
        </w:tc>
        <w:tc>
          <w:tcPr>
            <w:tcW w:w="5670" w:type="dxa"/>
          </w:tcPr>
          <w:p w:rsidR="004B16C7" w:rsidRDefault="004B16C7" w:rsidP="004B16C7">
            <w:pPr>
              <w:rPr>
                <w:b/>
                <w:bCs/>
                <w:sz w:val="26"/>
                <w:szCs w:val="26"/>
              </w:rPr>
            </w:pPr>
            <w:r>
              <w:rPr>
                <w:noProof/>
              </w:rPr>
              <mc:AlternateContent>
                <mc:Choice Requires="wps">
                  <w:drawing>
                    <wp:anchor distT="4294967294" distB="4294967294" distL="114300" distR="114300" simplePos="0" relativeHeight="251661312" behindDoc="0" locked="0" layoutInCell="1" allowOverlap="1" wp14:anchorId="69585B20" wp14:editId="7DACD3A1">
                      <wp:simplePos x="0" y="0"/>
                      <wp:positionH relativeFrom="column">
                        <wp:posOffset>628015</wp:posOffset>
                      </wp:positionH>
                      <wp:positionV relativeFrom="paragraph">
                        <wp:posOffset>23495</wp:posOffset>
                      </wp:positionV>
                      <wp:extent cx="2190750" cy="952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91E678"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45pt,1.85pt" to="221.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"/>
                  </w:pict>
                </mc:Fallback>
              </mc:AlternateContent>
            </w:r>
          </w:p>
          <w:p w:rsidR="004B16C7" w:rsidRPr="004C6131" w:rsidRDefault="004B16C7" w:rsidP="004B16C7">
            <w:pPr>
              <w:jc w:val="center"/>
              <w:rPr>
                <w:bCs/>
                <w:i/>
                <w:sz w:val="28"/>
                <w:szCs w:val="28"/>
              </w:rPr>
            </w:pPr>
            <w:r w:rsidRPr="004C6131">
              <w:rPr>
                <w:bCs/>
                <w:i/>
                <w:sz w:val="28"/>
                <w:szCs w:val="28"/>
              </w:rPr>
              <w:t>Tân Hiệp, ngày     tháng    năm 2019</w:t>
            </w:r>
          </w:p>
        </w:tc>
      </w:tr>
    </w:tbl>
    <w:p w:rsidR="002335E5" w:rsidRDefault="002335E5" w:rsidP="002335E5">
      <w:pPr>
        <w:rPr>
          <w:b/>
          <w:bCs/>
          <w:sz w:val="28"/>
          <w:szCs w:val="28"/>
        </w:rPr>
      </w:pPr>
    </w:p>
    <w:p w:rsidR="00C100A2" w:rsidRDefault="00712919" w:rsidP="004B16C7">
      <w:pPr>
        <w:rPr>
          <w:b/>
          <w:sz w:val="28"/>
          <w:szCs w:val="28"/>
        </w:rPr>
      </w:pPr>
      <w:r>
        <w:rPr>
          <w:b/>
          <w:bCs/>
          <w:sz w:val="28"/>
          <w:szCs w:val="28"/>
        </w:rPr>
        <w:t xml:space="preserve">                           </w:t>
      </w:r>
      <w:r w:rsidR="00C100A2">
        <w:rPr>
          <w:b/>
          <w:bCs/>
          <w:sz w:val="28"/>
          <w:szCs w:val="28"/>
        </w:rPr>
        <w:t xml:space="preserve">  </w:t>
      </w:r>
      <w:r w:rsidR="004B16C7">
        <w:rPr>
          <w:b/>
          <w:bCs/>
          <w:sz w:val="28"/>
          <w:szCs w:val="28"/>
        </w:rPr>
        <w:tab/>
      </w:r>
      <w:r w:rsidR="004B16C7">
        <w:rPr>
          <w:b/>
          <w:bCs/>
          <w:sz w:val="28"/>
          <w:szCs w:val="28"/>
        </w:rPr>
        <w:tab/>
      </w:r>
      <w:r w:rsidR="004B16C7">
        <w:rPr>
          <w:b/>
          <w:bCs/>
          <w:sz w:val="28"/>
          <w:szCs w:val="28"/>
        </w:rPr>
        <w:tab/>
        <w:t xml:space="preserve"> </w:t>
      </w:r>
      <w:r w:rsidR="002335E5">
        <w:rPr>
          <w:b/>
          <w:sz w:val="28"/>
          <w:szCs w:val="28"/>
        </w:rPr>
        <w:t>KẾ HOẠCH</w:t>
      </w:r>
    </w:p>
    <w:p w:rsidR="00130402" w:rsidRDefault="002335E5" w:rsidP="003A2686">
      <w:pPr>
        <w:jc w:val="center"/>
        <w:rPr>
          <w:b/>
          <w:sz w:val="28"/>
          <w:szCs w:val="28"/>
        </w:rPr>
      </w:pPr>
      <w:r>
        <w:rPr>
          <w:b/>
          <w:sz w:val="28"/>
          <w:szCs w:val="28"/>
        </w:rPr>
        <w:t>Tổ chức Hội nghị Cán bộ, Viên chức ngành giáo dục</w:t>
      </w:r>
      <w:r w:rsidR="00130402">
        <w:rPr>
          <w:b/>
          <w:sz w:val="28"/>
          <w:szCs w:val="28"/>
        </w:rPr>
        <w:t>.</w:t>
      </w:r>
    </w:p>
    <w:p w:rsidR="0094023C" w:rsidRPr="0094023C" w:rsidRDefault="0094023C" w:rsidP="003A2686">
      <w:pPr>
        <w:jc w:val="center"/>
        <w:rPr>
          <w:b/>
          <w:sz w:val="28"/>
          <w:szCs w:val="28"/>
        </w:rPr>
      </w:pPr>
      <w:r>
        <w:rPr>
          <w:b/>
          <w:sz w:val="28"/>
          <w:szCs w:val="28"/>
        </w:rPr>
        <w:t>Năm học 2019</w:t>
      </w:r>
      <w:r w:rsidR="002335E5">
        <w:rPr>
          <w:b/>
          <w:sz w:val="28"/>
          <w:szCs w:val="28"/>
        </w:rPr>
        <w:t xml:space="preserve"> </w:t>
      </w:r>
      <w:r>
        <w:rPr>
          <w:b/>
          <w:sz w:val="28"/>
          <w:szCs w:val="28"/>
        </w:rPr>
        <w:t>–</w:t>
      </w:r>
      <w:r w:rsidR="00C100A2">
        <w:rPr>
          <w:b/>
          <w:sz w:val="28"/>
          <w:szCs w:val="28"/>
        </w:rPr>
        <w:t xml:space="preserve"> </w:t>
      </w:r>
      <w:r>
        <w:rPr>
          <w:b/>
          <w:sz w:val="28"/>
          <w:szCs w:val="28"/>
        </w:rPr>
        <w:t>2020</w:t>
      </w:r>
    </w:p>
    <w:p w:rsidR="002335E5" w:rsidRDefault="002335E5" w:rsidP="00C100A2">
      <w:pPr>
        <w:tabs>
          <w:tab w:val="left" w:pos="2730"/>
        </w:tabs>
        <w:jc w:val="both"/>
        <w:rPr>
          <w:spacing w:val="-2"/>
          <w:sz w:val="28"/>
          <w:szCs w:val="28"/>
        </w:rPr>
      </w:pPr>
      <w:r>
        <w:rPr>
          <w:noProof/>
        </w:rPr>
        <mc:AlternateContent>
          <mc:Choice Requires="wps">
            <w:drawing>
              <wp:anchor distT="4294967294" distB="4294967294" distL="114300" distR="114300" simplePos="0" relativeHeight="251651584" behindDoc="0" locked="0" layoutInCell="1" allowOverlap="1" wp14:anchorId="0E709C47" wp14:editId="1128018C">
                <wp:simplePos x="0" y="0"/>
                <wp:positionH relativeFrom="column">
                  <wp:posOffset>2032635</wp:posOffset>
                </wp:positionH>
                <wp:positionV relativeFrom="paragraph">
                  <wp:posOffset>47625</wp:posOffset>
                </wp:positionV>
                <wp:extent cx="168021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529812" id="Straight Connector 1"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05pt,3.75pt" to="292.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oYG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bpJA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"/>
            </w:pict>
          </mc:Fallback>
        </mc:AlternateContent>
      </w:r>
      <w:r w:rsidR="00C100A2">
        <w:rPr>
          <w:spacing w:val="-2"/>
          <w:sz w:val="28"/>
          <w:szCs w:val="28"/>
        </w:rPr>
        <w:t xml:space="preserve">    </w:t>
      </w:r>
    </w:p>
    <w:p w:rsidR="00B57205" w:rsidRDefault="00C100A2" w:rsidP="00B57205">
      <w:pPr>
        <w:ind w:firstLine="720"/>
        <w:jc w:val="both"/>
        <w:rPr>
          <w:sz w:val="28"/>
        </w:rPr>
      </w:pPr>
      <w:r w:rsidRPr="009A7EEA">
        <w:rPr>
          <w:spacing w:val="-2"/>
          <w:sz w:val="28"/>
          <w:szCs w:val="28"/>
        </w:rPr>
        <w:t xml:space="preserve">Thực hiện </w:t>
      </w:r>
      <w:r w:rsidR="003A2686">
        <w:rPr>
          <w:spacing w:val="-2"/>
          <w:sz w:val="28"/>
          <w:szCs w:val="28"/>
        </w:rPr>
        <w:t>Văn bản Hướng dẫn số 248</w:t>
      </w:r>
      <w:r w:rsidR="00B57205">
        <w:t>/HD-PGDĐT</w:t>
      </w:r>
      <w:r w:rsidRPr="009A7EEA">
        <w:rPr>
          <w:spacing w:val="-2"/>
          <w:sz w:val="28"/>
          <w:szCs w:val="28"/>
        </w:rPr>
        <w:t xml:space="preserve"> </w:t>
      </w:r>
      <w:r w:rsidR="003A2686">
        <w:rPr>
          <w:sz w:val="26"/>
        </w:rPr>
        <w:t>ngày 09 tháng 9 năm 2019</w:t>
      </w:r>
      <w:r w:rsidR="00B57205">
        <w:rPr>
          <w:sz w:val="26"/>
        </w:rPr>
        <w:t xml:space="preserve"> </w:t>
      </w:r>
      <w:r w:rsidRPr="00C100A2">
        <w:rPr>
          <w:spacing w:val="-2"/>
          <w:sz w:val="28"/>
          <w:szCs w:val="28"/>
        </w:rPr>
        <w:t>của</w:t>
      </w:r>
      <w:r w:rsidR="003A2686">
        <w:rPr>
          <w:spacing w:val="-2"/>
          <w:sz w:val="28"/>
          <w:szCs w:val="28"/>
        </w:rPr>
        <w:t xml:space="preserve"> P</w:t>
      </w:r>
      <w:r w:rsidR="00B57205">
        <w:rPr>
          <w:spacing w:val="-2"/>
          <w:sz w:val="28"/>
          <w:szCs w:val="28"/>
        </w:rPr>
        <w:t>hòng GDĐT huyện Phú Giáo</w:t>
      </w:r>
      <w:r>
        <w:rPr>
          <w:spacing w:val="-2"/>
          <w:sz w:val="28"/>
          <w:szCs w:val="28"/>
        </w:rPr>
        <w:t xml:space="preserve"> </w:t>
      </w:r>
      <w:r w:rsidRPr="009A7EEA">
        <w:rPr>
          <w:spacing w:val="-2"/>
          <w:sz w:val="28"/>
          <w:szCs w:val="28"/>
        </w:rPr>
        <w:t xml:space="preserve">về việc </w:t>
      </w:r>
      <w:r w:rsidRPr="00C100A2">
        <w:rPr>
          <w:sz w:val="28"/>
        </w:rPr>
        <w:t>Tổ</w:t>
      </w:r>
      <w:r w:rsidR="00B57205">
        <w:rPr>
          <w:sz w:val="28"/>
        </w:rPr>
        <w:t xml:space="preserve"> chức Hội nghị cán bộ</w:t>
      </w:r>
      <w:r w:rsidRPr="00C100A2">
        <w:rPr>
          <w:sz w:val="28"/>
        </w:rPr>
        <w:t>, viên chức</w:t>
      </w:r>
      <w:r>
        <w:rPr>
          <w:sz w:val="28"/>
        </w:rPr>
        <w:t xml:space="preserve"> </w:t>
      </w:r>
      <w:r w:rsidR="00B57205">
        <w:rPr>
          <w:sz w:val="28"/>
        </w:rPr>
        <w:t>ngà</w:t>
      </w:r>
      <w:r w:rsidR="003A2686">
        <w:rPr>
          <w:sz w:val="28"/>
        </w:rPr>
        <w:t>nh giáo dục năm học 2018-2019,</w:t>
      </w:r>
    </w:p>
    <w:p w:rsidR="00B57205" w:rsidRDefault="00840E58" w:rsidP="00B57205">
      <w:pPr>
        <w:ind w:firstLine="720"/>
        <w:jc w:val="both"/>
        <w:rPr>
          <w:sz w:val="28"/>
        </w:rPr>
      </w:pPr>
      <w:r>
        <w:rPr>
          <w:sz w:val="28"/>
        </w:rPr>
        <w:t xml:space="preserve">Căn cứ tình hình thực tế tại đơn vị. </w:t>
      </w:r>
      <w:r w:rsidR="00B57205">
        <w:rPr>
          <w:sz w:val="28"/>
        </w:rPr>
        <w:t>Trư</w:t>
      </w:r>
      <w:r w:rsidR="003A2686">
        <w:rPr>
          <w:sz w:val="28"/>
        </w:rPr>
        <w:t>ờng THCS Trần Quang Diệu</w:t>
      </w:r>
      <w:r w:rsidR="00B57205">
        <w:rPr>
          <w:sz w:val="28"/>
        </w:rPr>
        <w:t xml:space="preserve">, xây dựng kế hoạch triển khai, tổ chức thực hiện </w:t>
      </w:r>
      <w:r w:rsidR="00B57205">
        <w:rPr>
          <w:sz w:val="28"/>
          <w:szCs w:val="28"/>
        </w:rPr>
        <w:t>H</w:t>
      </w:r>
      <w:r w:rsidR="00C100A2" w:rsidRPr="007040E7">
        <w:rPr>
          <w:sz w:val="28"/>
          <w:szCs w:val="28"/>
        </w:rPr>
        <w:t>ội ngh</w:t>
      </w:r>
      <w:r w:rsidR="00C100A2">
        <w:rPr>
          <w:sz w:val="28"/>
          <w:szCs w:val="28"/>
        </w:rPr>
        <w:t>ị cán bộ</w:t>
      </w:r>
      <w:r w:rsidR="00B57205">
        <w:rPr>
          <w:sz w:val="28"/>
          <w:szCs w:val="28"/>
        </w:rPr>
        <w:t xml:space="preserve">, </w:t>
      </w:r>
      <w:r w:rsidR="00C372F7">
        <w:rPr>
          <w:sz w:val="28"/>
          <w:szCs w:val="28"/>
        </w:rPr>
        <w:t>viên chức</w:t>
      </w:r>
      <w:r w:rsidR="00C100A2">
        <w:rPr>
          <w:sz w:val="28"/>
          <w:szCs w:val="28"/>
        </w:rPr>
        <w:t xml:space="preserve"> </w:t>
      </w:r>
      <w:r w:rsidR="00B57205">
        <w:rPr>
          <w:sz w:val="28"/>
          <w:szCs w:val="28"/>
        </w:rPr>
        <w:t xml:space="preserve">ngành giáo dục </w:t>
      </w:r>
      <w:r w:rsidR="00C100A2">
        <w:rPr>
          <w:sz w:val="28"/>
          <w:szCs w:val="28"/>
        </w:rPr>
        <w:t xml:space="preserve">năm học </w:t>
      </w:r>
      <w:r w:rsidR="003B3D2B">
        <w:rPr>
          <w:sz w:val="28"/>
          <w:szCs w:val="28"/>
        </w:rPr>
        <w:t>2019-20</w:t>
      </w:r>
      <w:r w:rsidR="003A2686">
        <w:rPr>
          <w:sz w:val="28"/>
          <w:szCs w:val="28"/>
        </w:rPr>
        <w:t xml:space="preserve">20 </w:t>
      </w:r>
      <w:r w:rsidR="00B57205">
        <w:rPr>
          <w:sz w:val="28"/>
          <w:szCs w:val="28"/>
        </w:rPr>
        <w:t xml:space="preserve">với nội dung </w:t>
      </w:r>
      <w:r w:rsidR="003B3D2B">
        <w:rPr>
          <w:sz w:val="28"/>
          <w:szCs w:val="28"/>
        </w:rPr>
        <w:t xml:space="preserve">cụ thể </w:t>
      </w:r>
      <w:r w:rsidR="00B57205">
        <w:rPr>
          <w:sz w:val="28"/>
          <w:szCs w:val="28"/>
        </w:rPr>
        <w:t>như sau:</w:t>
      </w:r>
    </w:p>
    <w:p w:rsidR="003B08F4" w:rsidRDefault="003B3D2B" w:rsidP="003B08F4">
      <w:pPr>
        <w:ind w:firstLine="720"/>
        <w:jc w:val="both"/>
        <w:rPr>
          <w:b/>
          <w:sz w:val="28"/>
        </w:rPr>
      </w:pPr>
      <w:r>
        <w:rPr>
          <w:b/>
          <w:sz w:val="28"/>
        </w:rPr>
        <w:t>I. NHỮNG QUY ĐỊNH CHUNG</w:t>
      </w:r>
    </w:p>
    <w:p w:rsidR="003B08F4" w:rsidRDefault="003B08F4" w:rsidP="003B08F4">
      <w:pPr>
        <w:ind w:firstLine="720"/>
        <w:jc w:val="both"/>
        <w:rPr>
          <w:b/>
          <w:sz w:val="28"/>
        </w:rPr>
      </w:pPr>
      <w:r>
        <w:rPr>
          <w:b/>
          <w:sz w:val="28"/>
        </w:rPr>
        <w:t>1. Mục đích, yêu cầu</w:t>
      </w:r>
    </w:p>
    <w:p w:rsidR="003B08F4" w:rsidRDefault="003B08F4" w:rsidP="003B08F4">
      <w:pPr>
        <w:ind w:firstLine="720"/>
        <w:jc w:val="both"/>
        <w:rPr>
          <w:sz w:val="28"/>
        </w:rPr>
      </w:pPr>
      <w:r>
        <w:rPr>
          <w:sz w:val="28"/>
        </w:rPr>
        <w:t xml:space="preserve">Hội nghị CBVC được tổ chức thực hiện trên tinh thần tập trung dân chủ và đảm bảo đủ các nội dung đã quy định tại Nghị định số 04/2015/NĐ-CP của Chính phủ và </w:t>
      </w:r>
      <w:r w:rsidR="005E5A5D">
        <w:rPr>
          <w:sz w:val="28"/>
        </w:rPr>
        <w:t>Công văn Hướng dẫn số 21/HD-SNV-XDCQ-CTTN ngày 15/5/2015 của Sở nội vụ tỉnh Bình Dương.</w:t>
      </w:r>
    </w:p>
    <w:p w:rsidR="005E5A5D" w:rsidRDefault="005E5A5D" w:rsidP="003B08F4">
      <w:pPr>
        <w:ind w:firstLine="720"/>
        <w:jc w:val="both"/>
        <w:rPr>
          <w:sz w:val="28"/>
        </w:rPr>
      </w:pPr>
      <w:r>
        <w:rPr>
          <w:sz w:val="28"/>
        </w:rPr>
        <w:t>Trong Hội nghị CB,CC,VC năm học 2018-2019 bổ sung nội dung thực hiện dân chủ và Hội nghị CB,CC,VC theo Công văn số 1172/SNV-XDCQ-CTTN ngày 09/8/2016 của Sở Nội vụ tỉnh Bình Dương và Công văn số 493/UBND-NC ngày 07/7/2015 của UBND huyện Phú Giáo</w:t>
      </w:r>
      <w:r w:rsidR="00581E4E">
        <w:rPr>
          <w:sz w:val="28"/>
        </w:rPr>
        <w:t>.</w:t>
      </w:r>
    </w:p>
    <w:p w:rsidR="00581E4E" w:rsidRDefault="00581E4E" w:rsidP="003B08F4">
      <w:pPr>
        <w:ind w:firstLine="720"/>
        <w:jc w:val="both"/>
        <w:rPr>
          <w:b/>
          <w:sz w:val="28"/>
        </w:rPr>
      </w:pPr>
      <w:r>
        <w:rPr>
          <w:b/>
          <w:sz w:val="28"/>
        </w:rPr>
        <w:t>2. Thời</w:t>
      </w:r>
      <w:r w:rsidR="00840E58">
        <w:rPr>
          <w:b/>
          <w:sz w:val="28"/>
        </w:rPr>
        <w:t xml:space="preserve"> gian</w:t>
      </w:r>
      <w:r>
        <w:rPr>
          <w:b/>
          <w:sz w:val="28"/>
        </w:rPr>
        <w:t xml:space="preserve"> tổ chức Hội nghị được quy định</w:t>
      </w:r>
    </w:p>
    <w:p w:rsidR="003B3D2B" w:rsidRDefault="003B3D2B" w:rsidP="003B08F4">
      <w:pPr>
        <w:ind w:firstLine="720"/>
        <w:jc w:val="both"/>
        <w:rPr>
          <w:sz w:val="28"/>
        </w:rPr>
      </w:pPr>
      <w:r>
        <w:rPr>
          <w:b/>
          <w:sz w:val="28"/>
        </w:rPr>
        <w:t xml:space="preserve">2.1. Hội nghị cấp tổ: </w:t>
      </w:r>
      <w:r>
        <w:rPr>
          <w:sz w:val="28"/>
        </w:rPr>
        <w:t>Tổ sắp xếp các ngày trong tuần (từ 23/9/2019 đến 26/9/2019).</w:t>
      </w:r>
    </w:p>
    <w:p w:rsidR="003B3D2B" w:rsidRPr="003B3D2B" w:rsidRDefault="003B3D2B" w:rsidP="003B08F4">
      <w:pPr>
        <w:ind w:firstLine="720"/>
        <w:jc w:val="both"/>
        <w:rPr>
          <w:sz w:val="28"/>
        </w:rPr>
      </w:pPr>
      <w:r>
        <w:rPr>
          <w:sz w:val="28"/>
        </w:rPr>
        <w:t xml:space="preserve">Sau khi tổ chức Hội nghị cấp tổ xong, gởi các hồ sơ sau: Danh sách đăng ký thi đua, thi GVG, SKKN hoặc đề tài NCKHSPUD; biên bản Hội nghị. Hạn chót: ngày 27/9/2019 nộp tại </w:t>
      </w:r>
      <w:r w:rsidR="00256916">
        <w:rPr>
          <w:sz w:val="28"/>
        </w:rPr>
        <w:t>thư ký HĐSP (Cô Hằng).</w:t>
      </w:r>
    </w:p>
    <w:p w:rsidR="00581E4E" w:rsidRDefault="00256916" w:rsidP="003B08F4">
      <w:pPr>
        <w:ind w:firstLine="720"/>
        <w:jc w:val="both"/>
        <w:rPr>
          <w:sz w:val="28"/>
        </w:rPr>
      </w:pPr>
      <w:r w:rsidRPr="00256916">
        <w:rPr>
          <w:b/>
          <w:sz w:val="28"/>
        </w:rPr>
        <w:t>2.2</w:t>
      </w:r>
      <w:r w:rsidR="00581E4E" w:rsidRPr="00256916">
        <w:rPr>
          <w:b/>
          <w:sz w:val="28"/>
        </w:rPr>
        <w:t>. Hội nghị</w:t>
      </w:r>
      <w:r w:rsidR="00C10A3C" w:rsidRPr="00256916">
        <w:rPr>
          <w:b/>
          <w:sz w:val="28"/>
        </w:rPr>
        <w:t xml:space="preserve"> trù bị:</w:t>
      </w:r>
      <w:r>
        <w:rPr>
          <w:sz w:val="28"/>
        </w:rPr>
        <w:t xml:space="preserve"> 16 giờ 00 phút, ngày 04/10/2019</w:t>
      </w:r>
      <w:r w:rsidR="00A73F2C">
        <w:rPr>
          <w:sz w:val="28"/>
        </w:rPr>
        <w:t xml:space="preserve"> (thứ Sáu)</w:t>
      </w:r>
      <w:r w:rsidR="00581E4E">
        <w:rPr>
          <w:sz w:val="28"/>
        </w:rPr>
        <w:t>. Thành phần: BGH; BCH CĐCS; Tổ trưởng, tổ phó Văn phòng</w:t>
      </w:r>
      <w:r w:rsidR="00785D8A">
        <w:rPr>
          <w:sz w:val="28"/>
        </w:rPr>
        <w:t xml:space="preserve"> và chuyên môn; </w:t>
      </w:r>
      <w:r>
        <w:rPr>
          <w:sz w:val="28"/>
        </w:rPr>
        <w:t xml:space="preserve">Tổ trưởng, tổ phó Công đoàn; Ban chấp hành </w:t>
      </w:r>
      <w:r w:rsidR="00785D8A">
        <w:rPr>
          <w:sz w:val="28"/>
        </w:rPr>
        <w:t>chi đoàn giáo viên; Tổng phụ trách đội; Thanh tra nhân dân trường học. Địa điểm: phòng họp HĐSP</w:t>
      </w:r>
      <w:r>
        <w:rPr>
          <w:sz w:val="28"/>
        </w:rPr>
        <w:t>.</w:t>
      </w:r>
    </w:p>
    <w:p w:rsidR="00785D8A" w:rsidRDefault="00256916" w:rsidP="003B08F4">
      <w:pPr>
        <w:ind w:firstLine="720"/>
        <w:jc w:val="both"/>
        <w:rPr>
          <w:sz w:val="28"/>
        </w:rPr>
      </w:pPr>
      <w:r w:rsidRPr="00256916">
        <w:rPr>
          <w:b/>
          <w:sz w:val="28"/>
        </w:rPr>
        <w:t>2.3</w:t>
      </w:r>
      <w:r w:rsidR="00785D8A" w:rsidRPr="00256916">
        <w:rPr>
          <w:b/>
          <w:sz w:val="28"/>
        </w:rPr>
        <w:t>. Hội nghị chính thức:</w:t>
      </w:r>
      <w:r w:rsidR="00785D8A">
        <w:rPr>
          <w:sz w:val="28"/>
        </w:rPr>
        <w:t xml:space="preserve"> 7 giờ 30 phút, ngày </w:t>
      </w:r>
      <w:r>
        <w:rPr>
          <w:sz w:val="28"/>
        </w:rPr>
        <w:t>05/10</w:t>
      </w:r>
      <w:r w:rsidR="00785D8A">
        <w:rPr>
          <w:sz w:val="28"/>
        </w:rPr>
        <w:t>/2018 (</w:t>
      </w:r>
      <w:r w:rsidR="00840E58">
        <w:rPr>
          <w:sz w:val="28"/>
        </w:rPr>
        <w:t>Từ 7 giờ 30 phút đến 9 giờ 30 phút. Sau đó: là thời gian tổ chức Đại hội CĐCS chậm nhất 11 giờ kết thúc</w:t>
      </w:r>
      <w:r w:rsidR="00785D8A">
        <w:rPr>
          <w:sz w:val="28"/>
        </w:rPr>
        <w:t>).</w:t>
      </w:r>
    </w:p>
    <w:p w:rsidR="00785D8A" w:rsidRDefault="00785D8A" w:rsidP="003B08F4">
      <w:pPr>
        <w:ind w:firstLine="720"/>
        <w:jc w:val="both"/>
        <w:rPr>
          <w:sz w:val="28"/>
        </w:rPr>
      </w:pPr>
      <w:r>
        <w:rPr>
          <w:sz w:val="28"/>
        </w:rPr>
        <w:t xml:space="preserve">Thành phần </w:t>
      </w:r>
      <w:r w:rsidR="0079790D">
        <w:rPr>
          <w:sz w:val="28"/>
        </w:rPr>
        <w:t xml:space="preserve">dự Hội nghị </w:t>
      </w:r>
      <w:r>
        <w:rPr>
          <w:sz w:val="28"/>
        </w:rPr>
        <w:t>gồm:</w:t>
      </w:r>
    </w:p>
    <w:p w:rsidR="0079790D" w:rsidRDefault="0079790D" w:rsidP="0079790D">
      <w:pPr>
        <w:ind w:firstLine="720"/>
        <w:jc w:val="both"/>
        <w:rPr>
          <w:sz w:val="28"/>
        </w:rPr>
      </w:pPr>
      <w:r>
        <w:rPr>
          <w:sz w:val="28"/>
        </w:rPr>
        <w:t>- Đại biểu khách mời: Đại diện</w:t>
      </w:r>
      <w:r w:rsidR="00256916">
        <w:rPr>
          <w:sz w:val="28"/>
        </w:rPr>
        <w:t xml:space="preserve"> lãnh đạo</w:t>
      </w:r>
      <w:r>
        <w:rPr>
          <w:sz w:val="28"/>
        </w:rPr>
        <w:t xml:space="preserve"> Phòng GDĐT; đại diện </w:t>
      </w:r>
      <w:r w:rsidR="00256916">
        <w:rPr>
          <w:sz w:val="28"/>
        </w:rPr>
        <w:t xml:space="preserve">lãnh đạo </w:t>
      </w:r>
      <w:r>
        <w:rPr>
          <w:sz w:val="28"/>
        </w:rPr>
        <w:t>LĐLĐ huyện; đại diện: HĐND, UBND, UBMTTQ, Công an, BCH xã đoàn, Hội phụ nữ xã Tân Hiệp</w:t>
      </w:r>
      <w:r w:rsidR="00EF6070">
        <w:rPr>
          <w:sz w:val="28"/>
        </w:rPr>
        <w:t>; B</w:t>
      </w:r>
      <w:r w:rsidR="003A656C">
        <w:rPr>
          <w:sz w:val="28"/>
        </w:rPr>
        <w:t xml:space="preserve">an đại diện </w:t>
      </w:r>
      <w:r w:rsidR="00256916">
        <w:rPr>
          <w:sz w:val="28"/>
        </w:rPr>
        <w:t>CMHS trường; Hội cựu giáo chức huyện</w:t>
      </w:r>
      <w:r w:rsidR="00F00891">
        <w:rPr>
          <w:sz w:val="28"/>
        </w:rPr>
        <w:t>; Trưởng Công an xã (đ/c Vân làm và gởi thư mời).</w:t>
      </w:r>
    </w:p>
    <w:p w:rsidR="0069587B" w:rsidRDefault="0069587B" w:rsidP="0069587B">
      <w:pPr>
        <w:ind w:firstLine="720"/>
        <w:jc w:val="both"/>
        <w:rPr>
          <w:sz w:val="28"/>
        </w:rPr>
      </w:pPr>
      <w:r>
        <w:rPr>
          <w:sz w:val="28"/>
        </w:rPr>
        <w:t>- Đại biểu đương nhiên: 48</w:t>
      </w:r>
      <w:r w:rsidR="0079790D">
        <w:rPr>
          <w:sz w:val="28"/>
        </w:rPr>
        <w:t xml:space="preserve"> CB,GV,NV trường THCS Trần Quang Diệu.</w:t>
      </w:r>
    </w:p>
    <w:p w:rsidR="004E6F8A" w:rsidRDefault="004E6F8A" w:rsidP="0069587B">
      <w:pPr>
        <w:ind w:firstLine="720"/>
        <w:jc w:val="both"/>
        <w:rPr>
          <w:b/>
          <w:sz w:val="28"/>
        </w:rPr>
      </w:pPr>
      <w:r w:rsidRPr="009A117F">
        <w:rPr>
          <w:b/>
          <w:sz w:val="28"/>
        </w:rPr>
        <w:t>* Lưu ý: Tổ chức Đại hội CĐCS độc lập</w:t>
      </w:r>
    </w:p>
    <w:p w:rsidR="009A117F" w:rsidRPr="009A117F" w:rsidRDefault="009A117F" w:rsidP="0069587B">
      <w:pPr>
        <w:ind w:firstLine="720"/>
        <w:jc w:val="both"/>
        <w:rPr>
          <w:b/>
          <w:i/>
          <w:sz w:val="28"/>
        </w:rPr>
      </w:pPr>
      <w:r>
        <w:rPr>
          <w:b/>
          <w:i/>
          <w:sz w:val="28"/>
        </w:rPr>
        <w:lastRenderedPageBreak/>
        <w:t>Nhưng cần phối hợp với chính quyền, dưới sự lãnh đạo của Chi bộ.</w:t>
      </w:r>
    </w:p>
    <w:p w:rsidR="0079790D" w:rsidRDefault="00652391" w:rsidP="0069587B">
      <w:pPr>
        <w:ind w:firstLine="720"/>
        <w:jc w:val="both"/>
        <w:rPr>
          <w:sz w:val="28"/>
        </w:rPr>
      </w:pPr>
      <w:r w:rsidRPr="0069587B">
        <w:rPr>
          <w:b/>
          <w:sz w:val="28"/>
        </w:rPr>
        <w:t>2.3. Trang phục:</w:t>
      </w:r>
      <w:r>
        <w:rPr>
          <w:sz w:val="28"/>
        </w:rPr>
        <w:t xml:space="preserve"> Nam áo Sơ mi trắng tay dài, quần tây, thắt caravat, đi giày hoặc dép có quai hậu; Nữ áo dài </w:t>
      </w:r>
      <w:r w:rsidRPr="0069587B">
        <w:rPr>
          <w:b/>
          <w:i/>
          <w:sz w:val="28"/>
        </w:rPr>
        <w:t>đồng phục</w:t>
      </w:r>
      <w:r>
        <w:rPr>
          <w:sz w:val="28"/>
        </w:rPr>
        <w:t xml:space="preserve"> truyền thống.</w:t>
      </w:r>
    </w:p>
    <w:p w:rsidR="00652391" w:rsidRDefault="0079790D" w:rsidP="00652391">
      <w:pPr>
        <w:ind w:firstLine="720"/>
        <w:jc w:val="both"/>
        <w:rPr>
          <w:b/>
          <w:sz w:val="28"/>
          <w:szCs w:val="28"/>
        </w:rPr>
      </w:pPr>
      <w:r>
        <w:rPr>
          <w:b/>
          <w:sz w:val="28"/>
          <w:szCs w:val="28"/>
        </w:rPr>
        <w:t>II</w:t>
      </w:r>
      <w:r w:rsidR="00C100A2">
        <w:rPr>
          <w:b/>
          <w:sz w:val="28"/>
          <w:szCs w:val="28"/>
        </w:rPr>
        <w:t>.</w:t>
      </w:r>
      <w:r w:rsidR="00652391">
        <w:rPr>
          <w:b/>
          <w:sz w:val="28"/>
          <w:szCs w:val="28"/>
        </w:rPr>
        <w:t xml:space="preserve"> </w:t>
      </w:r>
      <w:r w:rsidR="000B4229">
        <w:rPr>
          <w:b/>
          <w:sz w:val="28"/>
          <w:szCs w:val="28"/>
        </w:rPr>
        <w:t>Thành phần chủ trì</w:t>
      </w:r>
    </w:p>
    <w:p w:rsidR="00652391" w:rsidRDefault="00652391" w:rsidP="00652391">
      <w:pPr>
        <w:ind w:firstLine="720"/>
        <w:jc w:val="both"/>
        <w:rPr>
          <w:sz w:val="28"/>
          <w:szCs w:val="28"/>
        </w:rPr>
      </w:pPr>
      <w:r>
        <w:rPr>
          <w:b/>
          <w:sz w:val="28"/>
          <w:szCs w:val="28"/>
        </w:rPr>
        <w:t xml:space="preserve">1. </w:t>
      </w:r>
      <w:r w:rsidR="00C100A2">
        <w:rPr>
          <w:b/>
          <w:sz w:val="28"/>
          <w:szCs w:val="28"/>
        </w:rPr>
        <w:t>Chủ t</w:t>
      </w:r>
      <w:r w:rsidR="0069587B">
        <w:rPr>
          <w:b/>
          <w:sz w:val="28"/>
          <w:szCs w:val="28"/>
        </w:rPr>
        <w:t>rì Hội nghị</w:t>
      </w:r>
    </w:p>
    <w:p w:rsidR="00652391" w:rsidRDefault="00652391" w:rsidP="00652391">
      <w:pPr>
        <w:ind w:firstLine="720"/>
        <w:jc w:val="both"/>
        <w:rPr>
          <w:sz w:val="28"/>
          <w:szCs w:val="28"/>
        </w:rPr>
      </w:pPr>
      <w:r>
        <w:rPr>
          <w:sz w:val="28"/>
          <w:szCs w:val="28"/>
        </w:rPr>
        <w:t>- Ông Nguyễn Văn Trung</w:t>
      </w:r>
      <w:r>
        <w:rPr>
          <w:sz w:val="28"/>
          <w:szCs w:val="28"/>
        </w:rPr>
        <w:tab/>
        <w:t xml:space="preserve">- </w:t>
      </w:r>
      <w:r w:rsidR="00C100A2">
        <w:rPr>
          <w:sz w:val="28"/>
          <w:szCs w:val="28"/>
        </w:rPr>
        <w:t>Hiệu</w:t>
      </w:r>
      <w:r>
        <w:rPr>
          <w:sz w:val="28"/>
          <w:szCs w:val="28"/>
        </w:rPr>
        <w:t xml:space="preserve"> trưởng.</w:t>
      </w:r>
    </w:p>
    <w:p w:rsidR="00CB4F2B" w:rsidRDefault="00652391" w:rsidP="00652391">
      <w:pPr>
        <w:ind w:firstLine="720"/>
        <w:jc w:val="both"/>
        <w:rPr>
          <w:sz w:val="28"/>
          <w:szCs w:val="28"/>
        </w:rPr>
      </w:pPr>
      <w:r>
        <w:rPr>
          <w:sz w:val="28"/>
          <w:szCs w:val="28"/>
        </w:rPr>
        <w:t>- Bà Trần Thị Kim Quên</w:t>
      </w:r>
      <w:r w:rsidR="00CB4F2B">
        <w:rPr>
          <w:sz w:val="28"/>
          <w:szCs w:val="28"/>
        </w:rPr>
        <w:tab/>
      </w:r>
      <w:r w:rsidR="00CB4F2B">
        <w:rPr>
          <w:sz w:val="28"/>
          <w:szCs w:val="28"/>
        </w:rPr>
        <w:tab/>
        <w:t>- Phó Bí thư Chi bộ.</w:t>
      </w:r>
    </w:p>
    <w:p w:rsidR="00CB4F2B" w:rsidRDefault="00CB4F2B" w:rsidP="00652391">
      <w:pPr>
        <w:ind w:firstLine="720"/>
        <w:jc w:val="both"/>
        <w:rPr>
          <w:sz w:val="28"/>
          <w:szCs w:val="28"/>
        </w:rPr>
      </w:pPr>
      <w:r>
        <w:rPr>
          <w:sz w:val="28"/>
          <w:szCs w:val="28"/>
        </w:rPr>
        <w:t>- Bà Võ Thị Ái Phượng</w:t>
      </w:r>
      <w:r>
        <w:rPr>
          <w:sz w:val="28"/>
          <w:szCs w:val="28"/>
        </w:rPr>
        <w:tab/>
      </w:r>
      <w:r>
        <w:rPr>
          <w:sz w:val="28"/>
          <w:szCs w:val="28"/>
        </w:rPr>
        <w:tab/>
        <w:t>- Chủ tịch CĐCS.</w:t>
      </w:r>
    </w:p>
    <w:p w:rsidR="000B4229" w:rsidRDefault="000B4229" w:rsidP="000B4229">
      <w:pPr>
        <w:ind w:left="720"/>
        <w:jc w:val="both"/>
        <w:rPr>
          <w:sz w:val="28"/>
          <w:szCs w:val="28"/>
        </w:rPr>
      </w:pPr>
      <w:r>
        <w:rPr>
          <w:b/>
          <w:sz w:val="28"/>
          <w:szCs w:val="28"/>
        </w:rPr>
        <w:t xml:space="preserve">2. Thư ký đoàn: </w:t>
      </w:r>
      <w:r w:rsidR="00775714">
        <w:rPr>
          <w:sz w:val="28"/>
          <w:szCs w:val="28"/>
        </w:rPr>
        <w:t>Bà Nguyễn Thị Thu Hằng và Bà Nguyễn Thị Phương Thùy</w:t>
      </w:r>
      <w:r>
        <w:rPr>
          <w:sz w:val="28"/>
          <w:szCs w:val="28"/>
        </w:rPr>
        <w:t>.</w:t>
      </w:r>
    </w:p>
    <w:p w:rsidR="00103048" w:rsidRDefault="000B4229" w:rsidP="00130402">
      <w:pPr>
        <w:ind w:left="720"/>
        <w:jc w:val="both"/>
        <w:rPr>
          <w:b/>
          <w:sz w:val="28"/>
          <w:szCs w:val="28"/>
        </w:rPr>
      </w:pPr>
      <w:r>
        <w:rPr>
          <w:b/>
          <w:sz w:val="28"/>
          <w:szCs w:val="28"/>
        </w:rPr>
        <w:t xml:space="preserve">III. Phân công chịu trách </w:t>
      </w:r>
      <w:r w:rsidR="00191E09">
        <w:rPr>
          <w:b/>
          <w:sz w:val="28"/>
          <w:szCs w:val="28"/>
        </w:rPr>
        <w:t>nhiệm xây dựng các báo cáo</w:t>
      </w:r>
    </w:p>
    <w:p w:rsidR="000B4229" w:rsidRDefault="00130402" w:rsidP="00487C32">
      <w:pPr>
        <w:ind w:firstLine="720"/>
        <w:jc w:val="both"/>
        <w:rPr>
          <w:sz w:val="28"/>
          <w:szCs w:val="28"/>
        </w:rPr>
      </w:pPr>
      <w:r>
        <w:rPr>
          <w:sz w:val="28"/>
          <w:szCs w:val="28"/>
        </w:rPr>
        <w:t xml:space="preserve">1. </w:t>
      </w:r>
      <w:r w:rsidR="000B4229">
        <w:rPr>
          <w:sz w:val="28"/>
          <w:szCs w:val="28"/>
        </w:rPr>
        <w:t>Báo cáo tóm tắt</w:t>
      </w:r>
      <w:r w:rsidR="00ED13F7">
        <w:rPr>
          <w:sz w:val="28"/>
          <w:szCs w:val="28"/>
        </w:rPr>
        <w:t xml:space="preserve"> thực hiện nhiệm vụ năm học 2018-2019</w:t>
      </w:r>
      <w:r w:rsidR="000B4229">
        <w:rPr>
          <w:sz w:val="28"/>
          <w:szCs w:val="28"/>
        </w:rPr>
        <w:t xml:space="preserve"> và phương hướng thực </w:t>
      </w:r>
      <w:r w:rsidR="00ED13F7">
        <w:rPr>
          <w:sz w:val="28"/>
          <w:szCs w:val="28"/>
        </w:rPr>
        <w:t>hiện nhiệm vụ năm học 2019-2020</w:t>
      </w:r>
      <w:r>
        <w:rPr>
          <w:sz w:val="28"/>
          <w:szCs w:val="28"/>
        </w:rPr>
        <w:t xml:space="preserve"> (Đ/c Nho).</w:t>
      </w:r>
    </w:p>
    <w:p w:rsidR="008E1457" w:rsidRDefault="00FC0AC1" w:rsidP="00487C32">
      <w:pPr>
        <w:ind w:firstLine="720"/>
        <w:jc w:val="both"/>
        <w:rPr>
          <w:sz w:val="28"/>
          <w:szCs w:val="28"/>
        </w:rPr>
      </w:pPr>
      <w:r>
        <w:rPr>
          <w:sz w:val="28"/>
          <w:szCs w:val="28"/>
        </w:rPr>
        <w:t>2</w:t>
      </w:r>
      <w:r w:rsidR="008E1457">
        <w:rPr>
          <w:sz w:val="28"/>
          <w:szCs w:val="28"/>
        </w:rPr>
        <w:t>. Báo cáo thực h</w:t>
      </w:r>
      <w:r w:rsidR="00ED13F7">
        <w:rPr>
          <w:sz w:val="28"/>
          <w:szCs w:val="28"/>
        </w:rPr>
        <w:t>iện Quy chế dân chủ năm học 2018-2019 và phương hướng năm học 2019-2020</w:t>
      </w:r>
      <w:r w:rsidR="00130402">
        <w:rPr>
          <w:sz w:val="28"/>
          <w:szCs w:val="28"/>
        </w:rPr>
        <w:t xml:space="preserve"> (Đ/c Trung).</w:t>
      </w:r>
    </w:p>
    <w:p w:rsidR="00487C32" w:rsidRDefault="00FC0AC1" w:rsidP="00ED13F7">
      <w:pPr>
        <w:ind w:firstLine="720"/>
        <w:jc w:val="both"/>
        <w:rPr>
          <w:sz w:val="28"/>
          <w:szCs w:val="28"/>
        </w:rPr>
      </w:pPr>
      <w:r>
        <w:rPr>
          <w:sz w:val="28"/>
          <w:szCs w:val="28"/>
        </w:rPr>
        <w:t>1.3</w:t>
      </w:r>
      <w:r w:rsidR="00F330C1">
        <w:rPr>
          <w:sz w:val="28"/>
          <w:szCs w:val="28"/>
        </w:rPr>
        <w:t xml:space="preserve">. </w:t>
      </w:r>
      <w:r w:rsidR="00487C32">
        <w:rPr>
          <w:sz w:val="28"/>
          <w:szCs w:val="28"/>
        </w:rPr>
        <w:t>Báo cáo thực hiện 03 công khai theo Thông tư số 36 của Bộ GDĐT năm 2017 và công khai chuẩn đầu ra, bao gồm:</w:t>
      </w:r>
      <w:r w:rsidR="00ED13F7" w:rsidRPr="00ED13F7">
        <w:rPr>
          <w:b/>
          <w:sz w:val="28"/>
          <w:szCs w:val="28"/>
        </w:rPr>
        <w:t xml:space="preserve"> (1)</w:t>
      </w:r>
      <w:r w:rsidR="00ED13F7">
        <w:rPr>
          <w:sz w:val="28"/>
          <w:szCs w:val="28"/>
        </w:rPr>
        <w:t xml:space="preserve"> </w:t>
      </w:r>
      <w:r w:rsidR="00487C32">
        <w:rPr>
          <w:sz w:val="28"/>
          <w:szCs w:val="28"/>
        </w:rPr>
        <w:t>Chất lượng giáo dục</w:t>
      </w:r>
      <w:r w:rsidR="00ED13F7">
        <w:rPr>
          <w:sz w:val="28"/>
          <w:szCs w:val="28"/>
        </w:rPr>
        <w:t xml:space="preserve"> và</w:t>
      </w:r>
      <w:r w:rsidR="00ED13F7" w:rsidRPr="00ED13F7">
        <w:rPr>
          <w:sz w:val="28"/>
          <w:szCs w:val="28"/>
        </w:rPr>
        <w:t xml:space="preserve"> </w:t>
      </w:r>
      <w:r w:rsidR="00ED13F7">
        <w:rPr>
          <w:sz w:val="28"/>
          <w:szCs w:val="28"/>
        </w:rPr>
        <w:t xml:space="preserve">Công khai chuẩn đầu ra </w:t>
      </w:r>
      <w:r w:rsidR="00ED13F7" w:rsidRPr="00487C32">
        <w:rPr>
          <w:i/>
          <w:sz w:val="28"/>
          <w:szCs w:val="28"/>
        </w:rPr>
        <w:t>(theo hư</w:t>
      </w:r>
      <w:r w:rsidR="00ED13F7">
        <w:rPr>
          <w:i/>
          <w:sz w:val="28"/>
          <w:szCs w:val="28"/>
        </w:rPr>
        <w:t>ớng dẫn của Sở GDĐT Bình Dương)</w:t>
      </w:r>
      <w:r w:rsidR="00ED13F7">
        <w:rPr>
          <w:sz w:val="28"/>
          <w:szCs w:val="28"/>
        </w:rPr>
        <w:t xml:space="preserve">; </w:t>
      </w:r>
      <w:r w:rsidR="00ED13F7" w:rsidRPr="00ED13F7">
        <w:rPr>
          <w:b/>
          <w:sz w:val="28"/>
          <w:szCs w:val="28"/>
        </w:rPr>
        <w:t>(2)</w:t>
      </w:r>
      <w:r w:rsidR="00ED13F7">
        <w:rPr>
          <w:sz w:val="28"/>
          <w:szCs w:val="28"/>
        </w:rPr>
        <w:t xml:space="preserve"> </w:t>
      </w:r>
      <w:r w:rsidR="00487C32">
        <w:rPr>
          <w:sz w:val="28"/>
          <w:szCs w:val="28"/>
        </w:rPr>
        <w:t>Cơ sở vật chất, trang thiết bị dạy học, đội ngũ nhà giáo</w:t>
      </w:r>
      <w:r w:rsidR="008E1457">
        <w:rPr>
          <w:sz w:val="28"/>
          <w:szCs w:val="28"/>
        </w:rPr>
        <w:t xml:space="preserve"> (</w:t>
      </w:r>
      <w:r w:rsidR="00487C32">
        <w:rPr>
          <w:sz w:val="28"/>
          <w:szCs w:val="28"/>
        </w:rPr>
        <w:t>Đ/c Nho</w:t>
      </w:r>
      <w:r w:rsidR="008E1457">
        <w:rPr>
          <w:sz w:val="28"/>
          <w:szCs w:val="28"/>
        </w:rPr>
        <w:t>)</w:t>
      </w:r>
      <w:r w:rsidR="00ED13F7">
        <w:rPr>
          <w:sz w:val="28"/>
          <w:szCs w:val="28"/>
        </w:rPr>
        <w:t xml:space="preserve">; </w:t>
      </w:r>
      <w:r w:rsidR="00ED13F7" w:rsidRPr="00ED13F7">
        <w:rPr>
          <w:b/>
          <w:sz w:val="28"/>
          <w:szCs w:val="28"/>
        </w:rPr>
        <w:t>(3)</w:t>
      </w:r>
      <w:r w:rsidR="00ED13F7">
        <w:rPr>
          <w:sz w:val="28"/>
          <w:szCs w:val="28"/>
        </w:rPr>
        <w:t xml:space="preserve"> </w:t>
      </w:r>
      <w:r w:rsidR="00487C32">
        <w:rPr>
          <w:sz w:val="28"/>
          <w:szCs w:val="28"/>
        </w:rPr>
        <w:t>Công khai tài chính: Báo cáo công khai quyết toán, kiểm toán kinh phí hoạt động thường xuyên và không thường xuyên (thời</w:t>
      </w:r>
      <w:r w:rsidR="00ED13F7">
        <w:rPr>
          <w:sz w:val="28"/>
          <w:szCs w:val="28"/>
        </w:rPr>
        <w:t xml:space="preserve"> kỳ báo cáo 01/2019 đến 9/2019) </w:t>
      </w:r>
      <w:r w:rsidR="006529B5">
        <w:rPr>
          <w:sz w:val="28"/>
          <w:szCs w:val="28"/>
        </w:rPr>
        <w:t>và báo cáo nội dung sửa đổi quy chế chi tiêu nội b</w:t>
      </w:r>
      <w:r w:rsidR="00ED13F7">
        <w:rPr>
          <w:sz w:val="28"/>
          <w:szCs w:val="28"/>
        </w:rPr>
        <w:t xml:space="preserve">ộ </w:t>
      </w:r>
      <w:r w:rsidR="00130402">
        <w:rPr>
          <w:sz w:val="28"/>
          <w:szCs w:val="28"/>
        </w:rPr>
        <w:t xml:space="preserve">(nếu có) </w:t>
      </w:r>
      <w:r w:rsidR="00191E09">
        <w:rPr>
          <w:sz w:val="28"/>
          <w:szCs w:val="28"/>
        </w:rPr>
        <w:t>(</w:t>
      </w:r>
      <w:r w:rsidR="00C91D53">
        <w:rPr>
          <w:sz w:val="28"/>
          <w:szCs w:val="28"/>
        </w:rPr>
        <w:t>Bình-</w:t>
      </w:r>
      <w:r w:rsidR="00103048">
        <w:rPr>
          <w:sz w:val="28"/>
          <w:szCs w:val="28"/>
        </w:rPr>
        <w:t>Kế toán</w:t>
      </w:r>
      <w:r w:rsidR="00191E09">
        <w:rPr>
          <w:sz w:val="28"/>
          <w:szCs w:val="28"/>
        </w:rPr>
        <w:t>)</w:t>
      </w:r>
      <w:r w:rsidR="00103048">
        <w:rPr>
          <w:sz w:val="28"/>
          <w:szCs w:val="28"/>
        </w:rPr>
        <w:t>.</w:t>
      </w:r>
    </w:p>
    <w:p w:rsidR="00191E09" w:rsidRDefault="00191E09" w:rsidP="00ED13F7">
      <w:pPr>
        <w:ind w:firstLine="720"/>
        <w:jc w:val="both"/>
        <w:rPr>
          <w:sz w:val="28"/>
          <w:szCs w:val="28"/>
        </w:rPr>
      </w:pPr>
      <w:r>
        <w:rPr>
          <w:sz w:val="28"/>
          <w:szCs w:val="28"/>
        </w:rPr>
        <w:t>1.4. Báo cáo hoạt động của Ban Thanh tra Nhân dân trường học nhiệm kỳ trước và phương hướng nhiệm vụ, nhiệ</w:t>
      </w:r>
      <w:r w:rsidR="00130402">
        <w:rPr>
          <w:sz w:val="28"/>
          <w:szCs w:val="28"/>
        </w:rPr>
        <w:t xml:space="preserve">m kỳ 2019-2022 </w:t>
      </w:r>
      <w:r>
        <w:rPr>
          <w:sz w:val="28"/>
          <w:szCs w:val="28"/>
        </w:rPr>
        <w:t>(Cô Giang).</w:t>
      </w:r>
    </w:p>
    <w:p w:rsidR="00191E09" w:rsidRPr="00487C32" w:rsidRDefault="00191E09" w:rsidP="00ED13F7">
      <w:pPr>
        <w:ind w:firstLine="720"/>
        <w:jc w:val="both"/>
        <w:rPr>
          <w:sz w:val="28"/>
          <w:szCs w:val="28"/>
        </w:rPr>
      </w:pPr>
      <w:r>
        <w:rPr>
          <w:sz w:val="28"/>
          <w:szCs w:val="28"/>
        </w:rPr>
        <w:t>Lưu ý: Tất cả các báo cáo nêu trên gởi về Tổ trưởng tổ Văn phòng trước ngày 23/9/209. Sau đó, Tổ trưởng văn phòng chỉnh sửa theo đúng thể thức in ra đóng thành cuốn gởi về cho các tổ VP và chuyên môn hạn chót 25/9/2019. Để các tổ Hội nghị</w:t>
      </w:r>
      <w:r w:rsidR="00130402">
        <w:rPr>
          <w:sz w:val="28"/>
          <w:szCs w:val="28"/>
        </w:rPr>
        <w:t xml:space="preserve"> góp ý, hiến kế</w:t>
      </w:r>
      <w:r>
        <w:rPr>
          <w:sz w:val="28"/>
          <w:szCs w:val="28"/>
        </w:rPr>
        <w:t xml:space="preserve">. </w:t>
      </w:r>
    </w:p>
    <w:p w:rsidR="00D45BFF" w:rsidRDefault="00D45BFF" w:rsidP="000B4229">
      <w:pPr>
        <w:ind w:firstLine="720"/>
        <w:jc w:val="both"/>
        <w:rPr>
          <w:b/>
          <w:sz w:val="28"/>
          <w:szCs w:val="28"/>
        </w:rPr>
      </w:pPr>
      <w:r>
        <w:rPr>
          <w:b/>
          <w:sz w:val="28"/>
          <w:szCs w:val="28"/>
        </w:rPr>
        <w:t>IV. Tổ chức thực hiện</w:t>
      </w:r>
    </w:p>
    <w:p w:rsidR="00A266A3" w:rsidRDefault="00191E09" w:rsidP="008042A2">
      <w:pPr>
        <w:ind w:firstLine="720"/>
        <w:jc w:val="both"/>
        <w:rPr>
          <w:sz w:val="28"/>
          <w:szCs w:val="28"/>
        </w:rPr>
      </w:pPr>
      <w:r>
        <w:rPr>
          <w:sz w:val="28"/>
          <w:szCs w:val="28"/>
        </w:rPr>
        <w:t xml:space="preserve">1. </w:t>
      </w:r>
      <w:r w:rsidR="00D45BFF">
        <w:rPr>
          <w:sz w:val="28"/>
          <w:szCs w:val="28"/>
        </w:rPr>
        <w:t xml:space="preserve">Các tổ Văn phòng, tổ chuyên môn, đoàn thể tổ chức họp hội nghị ở tổ đóng góp ý kiến, kiến nghị, thắc mắc, hiến kế. . .trên tinh thần tập trung dân chủ, nộp biên bản </w:t>
      </w:r>
      <w:r w:rsidR="008F2022">
        <w:rPr>
          <w:sz w:val="28"/>
          <w:szCs w:val="28"/>
        </w:rPr>
        <w:t>và hồ sơ đăng kí thi đua (Chính quyền, Công đoàn</w:t>
      </w:r>
      <w:r w:rsidR="0075589A">
        <w:rPr>
          <w:sz w:val="28"/>
          <w:szCs w:val="28"/>
        </w:rPr>
        <w:t>, Đoàn TNCS HCM, Đội TNTP HCM</w:t>
      </w:r>
      <w:r w:rsidR="008F2022">
        <w:rPr>
          <w:sz w:val="28"/>
          <w:szCs w:val="28"/>
        </w:rPr>
        <w:t xml:space="preserve">) </w:t>
      </w:r>
      <w:r w:rsidR="008042A2">
        <w:rPr>
          <w:sz w:val="28"/>
          <w:szCs w:val="28"/>
        </w:rPr>
        <w:t>đúng thời gian và đúng người nhận theo quy định</w:t>
      </w:r>
      <w:r w:rsidR="00D45BFF">
        <w:rPr>
          <w:sz w:val="28"/>
          <w:szCs w:val="28"/>
        </w:rPr>
        <w:t>.</w:t>
      </w:r>
    </w:p>
    <w:p w:rsidR="008042A2" w:rsidRPr="00D45BFF" w:rsidRDefault="008042A2" w:rsidP="008042A2">
      <w:pPr>
        <w:ind w:firstLine="720"/>
        <w:jc w:val="both"/>
        <w:rPr>
          <w:sz w:val="28"/>
          <w:szCs w:val="28"/>
        </w:rPr>
      </w:pPr>
      <w:r>
        <w:rPr>
          <w:sz w:val="28"/>
          <w:szCs w:val="28"/>
        </w:rPr>
        <w:t>2. Thông qua hồ sơ Hội nghị của các tổ Văn phòng, chuyên môn. Hiệu trưởng triệu tập Hội nghị trù bị, để tiến hành Hội nghị chính thức đúng theo thời gian đã định.</w:t>
      </w:r>
    </w:p>
    <w:p w:rsidR="00C100A2" w:rsidRDefault="009B4252" w:rsidP="00C100A2">
      <w:pPr>
        <w:tabs>
          <w:tab w:val="left" w:pos="720"/>
          <w:tab w:val="left" w:pos="924"/>
        </w:tabs>
        <w:ind w:firstLine="720"/>
        <w:jc w:val="both"/>
        <w:rPr>
          <w:sz w:val="28"/>
          <w:szCs w:val="28"/>
        </w:rPr>
      </w:pPr>
      <w:r>
        <w:rPr>
          <w:b/>
          <w:sz w:val="28"/>
          <w:szCs w:val="28"/>
        </w:rPr>
        <w:t>V. Chương trình Hội nghị CBVC năm học 2018-2019</w:t>
      </w:r>
    </w:p>
    <w:p w:rsidR="009B4252" w:rsidRDefault="009B4252" w:rsidP="00C100A2">
      <w:pPr>
        <w:tabs>
          <w:tab w:val="left" w:pos="720"/>
          <w:tab w:val="left" w:pos="924"/>
        </w:tabs>
        <w:ind w:firstLine="720"/>
        <w:jc w:val="both"/>
        <w:rPr>
          <w:sz w:val="28"/>
          <w:szCs w:val="28"/>
        </w:rPr>
      </w:pPr>
      <w:r>
        <w:rPr>
          <w:sz w:val="28"/>
          <w:szCs w:val="28"/>
        </w:rPr>
        <w:t>1. Tuyên bố lý do, giới thiệu đại biểu, báo cáo thành phần dự Hội nghị (Đ/c Cảnh).</w:t>
      </w:r>
    </w:p>
    <w:p w:rsidR="009B4252" w:rsidRDefault="009B4252" w:rsidP="00C100A2">
      <w:pPr>
        <w:tabs>
          <w:tab w:val="left" w:pos="720"/>
          <w:tab w:val="left" w:pos="924"/>
        </w:tabs>
        <w:ind w:firstLine="720"/>
        <w:jc w:val="both"/>
        <w:rPr>
          <w:sz w:val="28"/>
          <w:szCs w:val="28"/>
        </w:rPr>
      </w:pPr>
      <w:r>
        <w:rPr>
          <w:sz w:val="28"/>
          <w:szCs w:val="28"/>
        </w:rPr>
        <w:t>2. Bầu Đoàn chủ tịch, Thư ký Đoàn (Đ/c Cảnh).</w:t>
      </w:r>
    </w:p>
    <w:p w:rsidR="004C3ACA" w:rsidRDefault="004C3ACA" w:rsidP="00C100A2">
      <w:pPr>
        <w:tabs>
          <w:tab w:val="left" w:pos="720"/>
          <w:tab w:val="left" w:pos="924"/>
        </w:tabs>
        <w:ind w:firstLine="720"/>
        <w:jc w:val="both"/>
        <w:rPr>
          <w:sz w:val="28"/>
          <w:szCs w:val="28"/>
        </w:rPr>
      </w:pPr>
      <w:r>
        <w:rPr>
          <w:sz w:val="28"/>
          <w:szCs w:val="28"/>
        </w:rPr>
        <w:t>3. Mời Đoàn chủ tịch và thư ký Hội nghị lên bàn làm việc (Đ/c Cảnh).</w:t>
      </w:r>
    </w:p>
    <w:p w:rsidR="009B4252" w:rsidRDefault="004C3ACA" w:rsidP="00C100A2">
      <w:pPr>
        <w:tabs>
          <w:tab w:val="left" w:pos="720"/>
          <w:tab w:val="left" w:pos="924"/>
        </w:tabs>
        <w:ind w:firstLine="720"/>
        <w:jc w:val="both"/>
        <w:rPr>
          <w:sz w:val="28"/>
          <w:szCs w:val="28"/>
        </w:rPr>
      </w:pPr>
      <w:r>
        <w:rPr>
          <w:sz w:val="28"/>
          <w:szCs w:val="28"/>
        </w:rPr>
        <w:t>4</w:t>
      </w:r>
      <w:r w:rsidR="009B4252">
        <w:rPr>
          <w:sz w:val="28"/>
          <w:szCs w:val="28"/>
        </w:rPr>
        <w:t>. Chủ tọa thông qua chương trình Hội nghị (Đ/c Trung).</w:t>
      </w:r>
    </w:p>
    <w:p w:rsidR="009B4252" w:rsidRDefault="004C3ACA" w:rsidP="009B4252">
      <w:pPr>
        <w:tabs>
          <w:tab w:val="left" w:pos="720"/>
          <w:tab w:val="left" w:pos="924"/>
        </w:tabs>
        <w:ind w:firstLine="720"/>
        <w:jc w:val="both"/>
        <w:rPr>
          <w:sz w:val="28"/>
          <w:szCs w:val="28"/>
        </w:rPr>
      </w:pPr>
      <w:r>
        <w:rPr>
          <w:sz w:val="28"/>
          <w:szCs w:val="28"/>
        </w:rPr>
        <w:t>5</w:t>
      </w:r>
      <w:r w:rsidR="009B4252">
        <w:rPr>
          <w:sz w:val="28"/>
          <w:szCs w:val="28"/>
        </w:rPr>
        <w:t>. Thông qua các báo cáo.</w:t>
      </w:r>
    </w:p>
    <w:p w:rsidR="009B4252" w:rsidRDefault="009B4252" w:rsidP="009B4252">
      <w:pPr>
        <w:tabs>
          <w:tab w:val="left" w:pos="720"/>
          <w:tab w:val="left" w:pos="924"/>
        </w:tabs>
        <w:ind w:firstLine="720"/>
        <w:jc w:val="both"/>
        <w:rPr>
          <w:sz w:val="28"/>
          <w:szCs w:val="28"/>
        </w:rPr>
      </w:pPr>
      <w:r>
        <w:rPr>
          <w:sz w:val="28"/>
          <w:szCs w:val="28"/>
        </w:rPr>
        <w:t>- Báo cáo tóm tắt tình hình</w:t>
      </w:r>
      <w:r w:rsidR="002F1B76">
        <w:rPr>
          <w:sz w:val="28"/>
          <w:szCs w:val="28"/>
        </w:rPr>
        <w:t xml:space="preserve"> thực hiện nhiệm vụ năm học 2018-2019 và Kế hoạch thực hiện nhiệm vụ năm học 2019-2020 </w:t>
      </w:r>
      <w:r w:rsidR="00A92BC9">
        <w:rPr>
          <w:sz w:val="28"/>
          <w:szCs w:val="28"/>
        </w:rPr>
        <w:t>(</w:t>
      </w:r>
      <w:r w:rsidR="005E40F1">
        <w:rPr>
          <w:sz w:val="28"/>
          <w:szCs w:val="28"/>
        </w:rPr>
        <w:t>Đ/c Trung</w:t>
      </w:r>
      <w:r w:rsidR="00A92BC9">
        <w:rPr>
          <w:sz w:val="28"/>
          <w:szCs w:val="28"/>
        </w:rPr>
        <w:t>).</w:t>
      </w:r>
    </w:p>
    <w:p w:rsidR="009B4252" w:rsidRDefault="009B4252" w:rsidP="009B4252">
      <w:pPr>
        <w:tabs>
          <w:tab w:val="left" w:pos="720"/>
          <w:tab w:val="left" w:pos="924"/>
        </w:tabs>
        <w:ind w:firstLine="720"/>
        <w:jc w:val="both"/>
        <w:rPr>
          <w:sz w:val="28"/>
          <w:szCs w:val="28"/>
        </w:rPr>
      </w:pPr>
      <w:r>
        <w:rPr>
          <w:sz w:val="28"/>
          <w:szCs w:val="28"/>
        </w:rPr>
        <w:lastRenderedPageBreak/>
        <w:t xml:space="preserve">- Báo cáo </w:t>
      </w:r>
      <w:r w:rsidR="00A92BC9">
        <w:rPr>
          <w:sz w:val="28"/>
          <w:szCs w:val="28"/>
        </w:rPr>
        <w:t>thực hiện Quy chế dân chủ (</w:t>
      </w:r>
      <w:r w:rsidR="005E40F1">
        <w:rPr>
          <w:sz w:val="28"/>
          <w:szCs w:val="28"/>
        </w:rPr>
        <w:t>Đ/c Quên</w:t>
      </w:r>
      <w:r w:rsidR="00A92BC9">
        <w:rPr>
          <w:sz w:val="28"/>
          <w:szCs w:val="28"/>
        </w:rPr>
        <w:t>)</w:t>
      </w:r>
      <w:r w:rsidR="005E40F1">
        <w:rPr>
          <w:sz w:val="28"/>
          <w:szCs w:val="28"/>
        </w:rPr>
        <w:t>.</w:t>
      </w:r>
    </w:p>
    <w:p w:rsidR="009B4252" w:rsidRDefault="005E40F1" w:rsidP="009B4252">
      <w:pPr>
        <w:tabs>
          <w:tab w:val="left" w:pos="720"/>
          <w:tab w:val="left" w:pos="924"/>
        </w:tabs>
        <w:ind w:firstLine="720"/>
        <w:jc w:val="both"/>
        <w:rPr>
          <w:sz w:val="28"/>
          <w:szCs w:val="28"/>
        </w:rPr>
      </w:pPr>
      <w:r>
        <w:rPr>
          <w:sz w:val="28"/>
          <w:szCs w:val="28"/>
        </w:rPr>
        <w:t>- B</w:t>
      </w:r>
      <w:r w:rsidR="004C3ACA">
        <w:rPr>
          <w:sz w:val="28"/>
          <w:szCs w:val="28"/>
        </w:rPr>
        <w:t xml:space="preserve">áo cáo </w:t>
      </w:r>
      <w:r>
        <w:rPr>
          <w:sz w:val="28"/>
          <w:szCs w:val="28"/>
        </w:rPr>
        <w:t xml:space="preserve">tổng hợp </w:t>
      </w:r>
      <w:r w:rsidR="004C3ACA">
        <w:rPr>
          <w:sz w:val="28"/>
          <w:szCs w:val="28"/>
        </w:rPr>
        <w:t>kết qu</w:t>
      </w:r>
      <w:r>
        <w:rPr>
          <w:sz w:val="28"/>
          <w:szCs w:val="28"/>
        </w:rPr>
        <w:t>ả thảo luận ở tổ, khối, để Hiệu trưởng tr</w:t>
      </w:r>
      <w:r w:rsidR="00A92BC9">
        <w:rPr>
          <w:sz w:val="28"/>
          <w:szCs w:val="28"/>
        </w:rPr>
        <w:t>ả lời trước Hội nghị (nếu có) (</w:t>
      </w:r>
      <w:r>
        <w:rPr>
          <w:sz w:val="28"/>
          <w:szCs w:val="28"/>
        </w:rPr>
        <w:t>Đ/c Hiếu</w:t>
      </w:r>
      <w:r w:rsidR="00A92BC9">
        <w:rPr>
          <w:sz w:val="28"/>
          <w:szCs w:val="28"/>
        </w:rPr>
        <w:t>)</w:t>
      </w:r>
      <w:r w:rsidR="004C3ACA">
        <w:rPr>
          <w:sz w:val="28"/>
          <w:szCs w:val="28"/>
        </w:rPr>
        <w:t>.</w:t>
      </w:r>
    </w:p>
    <w:p w:rsidR="005E40F1" w:rsidRDefault="00A92BC9" w:rsidP="005E40F1">
      <w:pPr>
        <w:tabs>
          <w:tab w:val="left" w:pos="720"/>
          <w:tab w:val="left" w:pos="924"/>
        </w:tabs>
        <w:ind w:firstLine="720"/>
        <w:jc w:val="both"/>
        <w:rPr>
          <w:sz w:val="28"/>
          <w:szCs w:val="28"/>
        </w:rPr>
      </w:pPr>
      <w:r>
        <w:rPr>
          <w:sz w:val="28"/>
          <w:szCs w:val="28"/>
        </w:rPr>
        <w:t>6. Điều khiển thảo luận (Đ</w:t>
      </w:r>
      <w:r w:rsidR="004C3ACA">
        <w:rPr>
          <w:sz w:val="28"/>
          <w:szCs w:val="28"/>
        </w:rPr>
        <w:t>oàn chủ tịch).</w:t>
      </w:r>
    </w:p>
    <w:p w:rsidR="004C3ACA" w:rsidRPr="005E40F1" w:rsidRDefault="004C3ACA" w:rsidP="005E40F1">
      <w:pPr>
        <w:tabs>
          <w:tab w:val="left" w:pos="720"/>
          <w:tab w:val="left" w:pos="924"/>
        </w:tabs>
        <w:ind w:firstLine="720"/>
        <w:jc w:val="both"/>
        <w:rPr>
          <w:sz w:val="28"/>
          <w:szCs w:val="28"/>
        </w:rPr>
      </w:pPr>
      <w:r>
        <w:rPr>
          <w:sz w:val="28"/>
          <w:szCs w:val="28"/>
        </w:rPr>
        <w:t>7. Trả lời chất vấn ( Hiệu trưởng và các bộ phận có liên quan).</w:t>
      </w:r>
    </w:p>
    <w:p w:rsidR="004C3ACA" w:rsidRDefault="004C3ACA" w:rsidP="009B4252">
      <w:pPr>
        <w:tabs>
          <w:tab w:val="left" w:pos="720"/>
          <w:tab w:val="left" w:pos="924"/>
        </w:tabs>
        <w:ind w:firstLine="720"/>
        <w:jc w:val="both"/>
        <w:rPr>
          <w:sz w:val="28"/>
          <w:szCs w:val="28"/>
        </w:rPr>
      </w:pPr>
      <w:r>
        <w:rPr>
          <w:sz w:val="28"/>
          <w:szCs w:val="28"/>
        </w:rPr>
        <w:t>9. Phát biểu của lãnh đạo cấp trên</w:t>
      </w:r>
    </w:p>
    <w:p w:rsidR="004C3ACA" w:rsidRDefault="004C3ACA" w:rsidP="009B4252">
      <w:pPr>
        <w:tabs>
          <w:tab w:val="left" w:pos="720"/>
          <w:tab w:val="left" w:pos="924"/>
        </w:tabs>
        <w:ind w:firstLine="720"/>
        <w:jc w:val="both"/>
        <w:rPr>
          <w:sz w:val="28"/>
          <w:szCs w:val="28"/>
        </w:rPr>
      </w:pPr>
      <w:r>
        <w:rPr>
          <w:sz w:val="28"/>
          <w:szCs w:val="28"/>
        </w:rPr>
        <w:t xml:space="preserve">10. Đáp từ của Hiệu trưởng. </w:t>
      </w:r>
    </w:p>
    <w:p w:rsidR="004C3ACA" w:rsidRDefault="004C3ACA" w:rsidP="009B4252">
      <w:pPr>
        <w:tabs>
          <w:tab w:val="left" w:pos="720"/>
          <w:tab w:val="left" w:pos="924"/>
        </w:tabs>
        <w:ind w:firstLine="720"/>
        <w:jc w:val="both"/>
        <w:rPr>
          <w:sz w:val="28"/>
          <w:szCs w:val="28"/>
        </w:rPr>
      </w:pPr>
      <w:r>
        <w:rPr>
          <w:sz w:val="28"/>
          <w:szCs w:val="28"/>
        </w:rPr>
        <w:t xml:space="preserve">11. </w:t>
      </w:r>
      <w:r w:rsidR="00CF200E">
        <w:rPr>
          <w:sz w:val="28"/>
          <w:szCs w:val="28"/>
        </w:rPr>
        <w:t>Đọc Quyết định t</w:t>
      </w:r>
      <w:r>
        <w:rPr>
          <w:sz w:val="28"/>
          <w:szCs w:val="28"/>
        </w:rPr>
        <w:t>uyên dương khen thưởng (Đ/c Cảnh).</w:t>
      </w:r>
    </w:p>
    <w:p w:rsidR="004C3ACA" w:rsidRDefault="004C3ACA" w:rsidP="009B4252">
      <w:pPr>
        <w:tabs>
          <w:tab w:val="left" w:pos="720"/>
          <w:tab w:val="left" w:pos="924"/>
        </w:tabs>
        <w:ind w:firstLine="720"/>
        <w:jc w:val="both"/>
        <w:rPr>
          <w:sz w:val="28"/>
          <w:szCs w:val="28"/>
        </w:rPr>
      </w:pPr>
      <w:r>
        <w:rPr>
          <w:sz w:val="28"/>
          <w:szCs w:val="28"/>
        </w:rPr>
        <w:t>12. Phát động phong trào thi đua</w:t>
      </w:r>
      <w:r w:rsidR="00F77805">
        <w:rPr>
          <w:sz w:val="28"/>
          <w:szCs w:val="28"/>
        </w:rPr>
        <w:t>, đăng ký thi đua của tổ, khối, đơn vị, cá nhân</w:t>
      </w:r>
      <w:r>
        <w:rPr>
          <w:sz w:val="28"/>
          <w:szCs w:val="28"/>
        </w:rPr>
        <w:t xml:space="preserve"> và ký kết giao ước thi đua</w:t>
      </w:r>
      <w:r w:rsidR="00CF200E">
        <w:rPr>
          <w:sz w:val="28"/>
          <w:szCs w:val="28"/>
        </w:rPr>
        <w:t xml:space="preserve"> (Đ/c Trung).</w:t>
      </w:r>
    </w:p>
    <w:p w:rsidR="00900CDA" w:rsidRDefault="00900CDA" w:rsidP="009B4252">
      <w:pPr>
        <w:tabs>
          <w:tab w:val="left" w:pos="720"/>
          <w:tab w:val="left" w:pos="924"/>
        </w:tabs>
        <w:ind w:firstLine="720"/>
        <w:jc w:val="both"/>
        <w:rPr>
          <w:sz w:val="28"/>
          <w:szCs w:val="28"/>
        </w:rPr>
      </w:pPr>
      <w:r>
        <w:rPr>
          <w:sz w:val="28"/>
          <w:szCs w:val="28"/>
        </w:rPr>
        <w:t>13. Thông qua N</w:t>
      </w:r>
      <w:r w:rsidR="00CF200E">
        <w:rPr>
          <w:sz w:val="28"/>
          <w:szCs w:val="28"/>
        </w:rPr>
        <w:t>ghị quyết Hội nghị CBVC (Cô Hằng</w:t>
      </w:r>
      <w:r>
        <w:rPr>
          <w:sz w:val="28"/>
          <w:szCs w:val="28"/>
        </w:rPr>
        <w:t>)</w:t>
      </w:r>
      <w:r w:rsidR="00CF200E">
        <w:rPr>
          <w:sz w:val="28"/>
          <w:szCs w:val="28"/>
        </w:rPr>
        <w:t>.</w:t>
      </w:r>
    </w:p>
    <w:p w:rsidR="00900CDA" w:rsidRDefault="00900CDA" w:rsidP="009B4252">
      <w:pPr>
        <w:tabs>
          <w:tab w:val="left" w:pos="720"/>
          <w:tab w:val="left" w:pos="924"/>
        </w:tabs>
        <w:ind w:firstLine="720"/>
        <w:jc w:val="both"/>
        <w:rPr>
          <w:sz w:val="28"/>
          <w:szCs w:val="28"/>
        </w:rPr>
      </w:pPr>
      <w:r>
        <w:rPr>
          <w:sz w:val="28"/>
          <w:szCs w:val="28"/>
        </w:rPr>
        <w:t>14. Bế mạc Hội nghị.</w:t>
      </w:r>
    </w:p>
    <w:p w:rsidR="005749D3" w:rsidRDefault="005749D3" w:rsidP="009B4252">
      <w:pPr>
        <w:tabs>
          <w:tab w:val="left" w:pos="720"/>
          <w:tab w:val="left" w:pos="924"/>
        </w:tabs>
        <w:ind w:firstLine="720"/>
        <w:jc w:val="both"/>
        <w:rPr>
          <w:b/>
          <w:sz w:val="28"/>
          <w:szCs w:val="28"/>
        </w:rPr>
      </w:pPr>
      <w:r>
        <w:rPr>
          <w:b/>
          <w:sz w:val="28"/>
          <w:szCs w:val="28"/>
        </w:rPr>
        <w:t>VI. Trang trí Hội nghị</w:t>
      </w:r>
    </w:p>
    <w:p w:rsidR="005749D3" w:rsidRDefault="005749D3" w:rsidP="009B4252">
      <w:pPr>
        <w:tabs>
          <w:tab w:val="left" w:pos="720"/>
          <w:tab w:val="left" w:pos="924"/>
        </w:tabs>
        <w:ind w:firstLine="720"/>
        <w:jc w:val="both"/>
        <w:rPr>
          <w:sz w:val="28"/>
          <w:szCs w:val="28"/>
        </w:rPr>
      </w:pPr>
      <w:r>
        <w:rPr>
          <w:sz w:val="28"/>
          <w:szCs w:val="28"/>
        </w:rPr>
        <w:t>1. Tiêu đề trên phông</w:t>
      </w:r>
    </w:p>
    <w:p w:rsidR="00CF5608" w:rsidRDefault="00CF5608" w:rsidP="009B4252">
      <w:pPr>
        <w:tabs>
          <w:tab w:val="left" w:pos="720"/>
          <w:tab w:val="left" w:pos="924"/>
        </w:tabs>
        <w:ind w:firstLine="720"/>
        <w:jc w:val="both"/>
        <w:rPr>
          <w:sz w:val="28"/>
          <w:szCs w:val="28"/>
        </w:rPr>
      </w:pPr>
    </w:p>
    <w:tbl>
      <w:tblPr>
        <w:tblStyle w:val="TableGrid"/>
        <w:tblW w:w="0" w:type="auto"/>
        <w:tblLook w:val="04A0" w:firstRow="1" w:lastRow="0" w:firstColumn="1" w:lastColumn="0" w:noHBand="0" w:noVBand="1"/>
      </w:tblPr>
      <w:tblGrid>
        <w:gridCol w:w="4077"/>
        <w:gridCol w:w="5211"/>
      </w:tblGrid>
      <w:tr w:rsidR="00CF5608" w:rsidTr="004B16C7">
        <w:tc>
          <w:tcPr>
            <w:tcW w:w="4077" w:type="dxa"/>
          </w:tcPr>
          <w:p w:rsidR="00CF5608" w:rsidRPr="00CF5608" w:rsidRDefault="00CE3C27" w:rsidP="00CF5608">
            <w:pPr>
              <w:tabs>
                <w:tab w:val="left" w:pos="720"/>
                <w:tab w:val="left" w:pos="924"/>
              </w:tabs>
              <w:jc w:val="center"/>
              <w:rPr>
                <w:sz w:val="22"/>
                <w:szCs w:val="22"/>
              </w:rPr>
            </w:pPr>
            <w:r>
              <w:rPr>
                <w:sz w:val="22"/>
                <w:szCs w:val="22"/>
              </w:rPr>
              <w:t xml:space="preserve">PHÒNG GDĐT </w:t>
            </w:r>
            <w:r w:rsidR="00CF5608" w:rsidRPr="00CF5608">
              <w:rPr>
                <w:sz w:val="22"/>
                <w:szCs w:val="22"/>
              </w:rPr>
              <w:t>PHÚ GIÁO</w:t>
            </w:r>
          </w:p>
          <w:p w:rsidR="00CF5608" w:rsidRPr="00CF5608" w:rsidRDefault="00CF5608" w:rsidP="00CF5608">
            <w:pPr>
              <w:tabs>
                <w:tab w:val="left" w:pos="720"/>
                <w:tab w:val="left" w:pos="924"/>
              </w:tabs>
              <w:jc w:val="center"/>
              <w:rPr>
                <w:b/>
                <w:sz w:val="28"/>
                <w:szCs w:val="28"/>
              </w:rPr>
            </w:pPr>
            <w:r w:rsidRPr="00CF5608">
              <w:rPr>
                <w:b/>
                <w:sz w:val="22"/>
                <w:szCs w:val="22"/>
              </w:rPr>
              <w:t>TRƯỜNG THCS TRẦN QUANG DIỆU</w:t>
            </w:r>
          </w:p>
        </w:tc>
        <w:tc>
          <w:tcPr>
            <w:tcW w:w="5211" w:type="dxa"/>
          </w:tcPr>
          <w:p w:rsidR="00CF5608" w:rsidRDefault="00CF5608" w:rsidP="00CF5608">
            <w:pPr>
              <w:tabs>
                <w:tab w:val="left" w:pos="720"/>
                <w:tab w:val="left" w:pos="924"/>
              </w:tabs>
              <w:jc w:val="center"/>
              <w:rPr>
                <w:sz w:val="28"/>
                <w:szCs w:val="28"/>
              </w:rPr>
            </w:pPr>
          </w:p>
          <w:p w:rsidR="00CF5608" w:rsidRDefault="00CF5608" w:rsidP="00CF5608">
            <w:pPr>
              <w:tabs>
                <w:tab w:val="left" w:pos="720"/>
                <w:tab w:val="left" w:pos="924"/>
              </w:tabs>
              <w:jc w:val="center"/>
              <w:rPr>
                <w:sz w:val="28"/>
                <w:szCs w:val="28"/>
              </w:rPr>
            </w:pPr>
          </w:p>
          <w:p w:rsidR="00CF5608" w:rsidRDefault="00CF5608" w:rsidP="00CF5608">
            <w:pPr>
              <w:tabs>
                <w:tab w:val="left" w:pos="720"/>
                <w:tab w:val="left" w:pos="924"/>
              </w:tabs>
              <w:jc w:val="center"/>
              <w:rPr>
                <w:sz w:val="28"/>
                <w:szCs w:val="28"/>
              </w:rPr>
            </w:pPr>
          </w:p>
          <w:p w:rsidR="00CF5608" w:rsidRDefault="00CF5608" w:rsidP="00CF5608">
            <w:pPr>
              <w:tabs>
                <w:tab w:val="left" w:pos="720"/>
                <w:tab w:val="left" w:pos="924"/>
              </w:tabs>
              <w:jc w:val="center"/>
              <w:rPr>
                <w:sz w:val="28"/>
                <w:szCs w:val="28"/>
              </w:rPr>
            </w:pPr>
          </w:p>
          <w:p w:rsidR="00CF5608" w:rsidRDefault="00CF5608" w:rsidP="00CF5608">
            <w:pPr>
              <w:tabs>
                <w:tab w:val="left" w:pos="720"/>
                <w:tab w:val="left" w:pos="924"/>
              </w:tabs>
              <w:jc w:val="center"/>
              <w:rPr>
                <w:b/>
                <w:sz w:val="28"/>
                <w:szCs w:val="28"/>
              </w:rPr>
            </w:pPr>
            <w:r>
              <w:rPr>
                <w:b/>
                <w:sz w:val="28"/>
                <w:szCs w:val="28"/>
              </w:rPr>
              <w:t>HỘI NGHỊ CÁN BỘ, VIÊN CHỨC</w:t>
            </w:r>
          </w:p>
          <w:p w:rsidR="00CF5608" w:rsidRDefault="008D002F" w:rsidP="00CF5608">
            <w:pPr>
              <w:tabs>
                <w:tab w:val="left" w:pos="720"/>
                <w:tab w:val="left" w:pos="924"/>
              </w:tabs>
              <w:jc w:val="center"/>
              <w:rPr>
                <w:b/>
                <w:sz w:val="28"/>
                <w:szCs w:val="28"/>
              </w:rPr>
            </w:pPr>
            <w:r>
              <w:rPr>
                <w:b/>
                <w:sz w:val="28"/>
                <w:szCs w:val="28"/>
              </w:rPr>
              <w:t>NĂM HỌC 2019-2020</w:t>
            </w:r>
          </w:p>
          <w:p w:rsidR="00CF5608" w:rsidRDefault="00CF5608" w:rsidP="00CF5608">
            <w:pPr>
              <w:tabs>
                <w:tab w:val="left" w:pos="720"/>
                <w:tab w:val="left" w:pos="924"/>
              </w:tabs>
              <w:jc w:val="center"/>
              <w:rPr>
                <w:b/>
                <w:sz w:val="28"/>
                <w:szCs w:val="28"/>
              </w:rPr>
            </w:pPr>
          </w:p>
          <w:p w:rsidR="00CF5608" w:rsidRDefault="00CF5608" w:rsidP="00CF5608">
            <w:pPr>
              <w:tabs>
                <w:tab w:val="left" w:pos="720"/>
                <w:tab w:val="left" w:pos="924"/>
              </w:tabs>
              <w:jc w:val="center"/>
              <w:rPr>
                <w:b/>
                <w:sz w:val="28"/>
                <w:szCs w:val="28"/>
              </w:rPr>
            </w:pPr>
          </w:p>
          <w:p w:rsidR="00CF5608" w:rsidRPr="00CF5608" w:rsidRDefault="00CF5608" w:rsidP="008D002F">
            <w:pPr>
              <w:tabs>
                <w:tab w:val="left" w:pos="720"/>
                <w:tab w:val="left" w:pos="924"/>
              </w:tabs>
              <w:jc w:val="center"/>
              <w:rPr>
                <w:b/>
                <w:i/>
                <w:sz w:val="28"/>
                <w:szCs w:val="28"/>
              </w:rPr>
            </w:pPr>
            <w:r>
              <w:rPr>
                <w:b/>
                <w:i/>
                <w:sz w:val="28"/>
                <w:szCs w:val="28"/>
              </w:rPr>
              <w:t xml:space="preserve">Tân Hiệp, ngày </w:t>
            </w:r>
            <w:r w:rsidR="008D002F">
              <w:rPr>
                <w:b/>
                <w:i/>
                <w:sz w:val="28"/>
                <w:szCs w:val="28"/>
              </w:rPr>
              <w:t>05</w:t>
            </w:r>
            <w:r>
              <w:rPr>
                <w:b/>
                <w:i/>
                <w:sz w:val="28"/>
                <w:szCs w:val="28"/>
              </w:rPr>
              <w:t xml:space="preserve"> tháng </w:t>
            </w:r>
            <w:r w:rsidR="008D002F">
              <w:rPr>
                <w:b/>
                <w:i/>
                <w:sz w:val="28"/>
                <w:szCs w:val="28"/>
              </w:rPr>
              <w:t>10</w:t>
            </w:r>
            <w:r>
              <w:rPr>
                <w:b/>
                <w:i/>
                <w:sz w:val="28"/>
                <w:szCs w:val="28"/>
              </w:rPr>
              <w:t xml:space="preserve"> năm 201</w:t>
            </w:r>
            <w:r w:rsidR="008D002F">
              <w:rPr>
                <w:b/>
                <w:i/>
                <w:sz w:val="28"/>
                <w:szCs w:val="28"/>
              </w:rPr>
              <w:t>9</w:t>
            </w:r>
            <w:bookmarkStart w:id="0" w:name="_GoBack"/>
            <w:bookmarkEnd w:id="0"/>
          </w:p>
        </w:tc>
      </w:tr>
    </w:tbl>
    <w:p w:rsidR="005749D3" w:rsidRDefault="00CE3C27" w:rsidP="009B4252">
      <w:pPr>
        <w:tabs>
          <w:tab w:val="left" w:pos="720"/>
          <w:tab w:val="left" w:pos="924"/>
        </w:tabs>
        <w:ind w:firstLine="720"/>
        <w:jc w:val="both"/>
        <w:rPr>
          <w:sz w:val="28"/>
          <w:szCs w:val="28"/>
        </w:rPr>
      </w:pPr>
      <w:r>
        <w:rPr>
          <w:sz w:val="28"/>
          <w:szCs w:val="28"/>
        </w:rPr>
        <w:t>2. Ảnh B</w:t>
      </w:r>
      <w:r w:rsidR="00324152">
        <w:rPr>
          <w:sz w:val="28"/>
          <w:szCs w:val="28"/>
        </w:rPr>
        <w:t>ác, cờ tổ quốc, có bình hoa.</w:t>
      </w:r>
    </w:p>
    <w:p w:rsidR="00324152" w:rsidRDefault="00324152" w:rsidP="009B4252">
      <w:pPr>
        <w:tabs>
          <w:tab w:val="left" w:pos="720"/>
          <w:tab w:val="left" w:pos="924"/>
        </w:tabs>
        <w:ind w:firstLine="720"/>
        <w:jc w:val="both"/>
        <w:rPr>
          <w:sz w:val="28"/>
          <w:szCs w:val="28"/>
        </w:rPr>
      </w:pPr>
      <w:r>
        <w:rPr>
          <w:sz w:val="28"/>
          <w:szCs w:val="28"/>
        </w:rPr>
        <w:t>3. Bàn làm việc của đoàn chủ tịch và của thư ký Hội nghị; có bảng đề “CHỦ TỌA”; “THƯ KÝ”.</w:t>
      </w:r>
    </w:p>
    <w:p w:rsidR="00324152" w:rsidRDefault="00324152" w:rsidP="009B4252">
      <w:pPr>
        <w:tabs>
          <w:tab w:val="left" w:pos="720"/>
          <w:tab w:val="left" w:pos="924"/>
        </w:tabs>
        <w:ind w:firstLine="720"/>
        <w:jc w:val="both"/>
        <w:rPr>
          <w:sz w:val="28"/>
          <w:szCs w:val="28"/>
        </w:rPr>
      </w:pPr>
      <w:r>
        <w:rPr>
          <w:b/>
          <w:sz w:val="28"/>
          <w:szCs w:val="28"/>
        </w:rPr>
        <w:t>VII. Hồ sơ nộp về Văn phòng Phòng GDĐT</w:t>
      </w:r>
      <w:r w:rsidR="00FF2BA2">
        <w:rPr>
          <w:b/>
          <w:sz w:val="28"/>
          <w:szCs w:val="28"/>
        </w:rPr>
        <w:t xml:space="preserve"> </w:t>
      </w:r>
    </w:p>
    <w:p w:rsidR="00FF2BA2" w:rsidRPr="00FF2BA2" w:rsidRDefault="00CE3C27" w:rsidP="009B4252">
      <w:pPr>
        <w:tabs>
          <w:tab w:val="left" w:pos="720"/>
          <w:tab w:val="left" w:pos="924"/>
        </w:tabs>
        <w:ind w:firstLine="720"/>
        <w:jc w:val="both"/>
        <w:rPr>
          <w:sz w:val="28"/>
          <w:szCs w:val="28"/>
        </w:rPr>
      </w:pPr>
      <w:r>
        <w:rPr>
          <w:sz w:val="28"/>
          <w:szCs w:val="28"/>
        </w:rPr>
        <w:t xml:space="preserve">Cô Hằng (TKHĐ) cùng với Cô Vân </w:t>
      </w:r>
      <w:r w:rsidR="00FF2BA2">
        <w:rPr>
          <w:sz w:val="28"/>
          <w:szCs w:val="28"/>
        </w:rPr>
        <w:t xml:space="preserve">chịu trách nhiệm tổng hợp </w:t>
      </w:r>
      <w:r>
        <w:rPr>
          <w:sz w:val="28"/>
          <w:szCs w:val="28"/>
        </w:rPr>
        <w:t xml:space="preserve">các loại hồ sơ như sau </w:t>
      </w:r>
      <w:r w:rsidR="00FF2BA2">
        <w:rPr>
          <w:sz w:val="28"/>
          <w:szCs w:val="28"/>
        </w:rPr>
        <w:t>trình Hiệu trưởng ký duyệt.</w:t>
      </w:r>
    </w:p>
    <w:p w:rsidR="00324152" w:rsidRDefault="00324152" w:rsidP="009B4252">
      <w:pPr>
        <w:tabs>
          <w:tab w:val="left" w:pos="720"/>
          <w:tab w:val="left" w:pos="924"/>
        </w:tabs>
        <w:ind w:firstLine="720"/>
        <w:jc w:val="both"/>
        <w:rPr>
          <w:sz w:val="28"/>
          <w:szCs w:val="28"/>
        </w:rPr>
      </w:pPr>
      <w:r>
        <w:rPr>
          <w:sz w:val="28"/>
          <w:szCs w:val="28"/>
        </w:rPr>
        <w:t>1. Trích biên bản</w:t>
      </w:r>
      <w:r w:rsidR="00FF2BA2">
        <w:rPr>
          <w:sz w:val="28"/>
          <w:szCs w:val="28"/>
        </w:rPr>
        <w:t xml:space="preserve"> báo cáo tóm tắt về nội dung và quá trình diễn biến Hội nghị.</w:t>
      </w:r>
    </w:p>
    <w:p w:rsidR="00FF2BA2" w:rsidRDefault="00FF2BA2" w:rsidP="009B4252">
      <w:pPr>
        <w:tabs>
          <w:tab w:val="left" w:pos="720"/>
          <w:tab w:val="left" w:pos="924"/>
        </w:tabs>
        <w:ind w:firstLine="720"/>
        <w:jc w:val="both"/>
        <w:rPr>
          <w:sz w:val="28"/>
          <w:szCs w:val="28"/>
        </w:rPr>
      </w:pPr>
      <w:r>
        <w:rPr>
          <w:sz w:val="28"/>
          <w:szCs w:val="28"/>
        </w:rPr>
        <w:t>2. Nghị quyết Hội nghị</w:t>
      </w:r>
      <w:r w:rsidR="00CE3C27">
        <w:rPr>
          <w:sz w:val="28"/>
          <w:szCs w:val="28"/>
        </w:rPr>
        <w:t xml:space="preserve"> CBVC</w:t>
      </w:r>
      <w:r>
        <w:rPr>
          <w:sz w:val="28"/>
          <w:szCs w:val="28"/>
        </w:rPr>
        <w:t>.</w:t>
      </w:r>
    </w:p>
    <w:p w:rsidR="00FF2BA2" w:rsidRDefault="00FF2BA2" w:rsidP="009B4252">
      <w:pPr>
        <w:tabs>
          <w:tab w:val="left" w:pos="720"/>
          <w:tab w:val="left" w:pos="924"/>
        </w:tabs>
        <w:ind w:firstLine="720"/>
        <w:jc w:val="both"/>
        <w:rPr>
          <w:sz w:val="28"/>
          <w:szCs w:val="28"/>
        </w:rPr>
      </w:pPr>
      <w:r>
        <w:rPr>
          <w:sz w:val="28"/>
          <w:szCs w:val="28"/>
        </w:rPr>
        <w:t>3. Bản cam kết trách nhiệm hợp đồng tập thể.</w:t>
      </w:r>
    </w:p>
    <w:p w:rsidR="00FF2BA2" w:rsidRDefault="00FF2BA2" w:rsidP="009B4252">
      <w:pPr>
        <w:tabs>
          <w:tab w:val="left" w:pos="720"/>
          <w:tab w:val="left" w:pos="924"/>
        </w:tabs>
        <w:ind w:firstLine="720"/>
        <w:jc w:val="both"/>
        <w:rPr>
          <w:sz w:val="28"/>
          <w:szCs w:val="28"/>
        </w:rPr>
      </w:pPr>
      <w:r>
        <w:rPr>
          <w:sz w:val="28"/>
          <w:szCs w:val="28"/>
        </w:rPr>
        <w:t>4. Quy chế chi tiêu nội bộ.</w:t>
      </w:r>
    </w:p>
    <w:p w:rsidR="00FF2BA2" w:rsidRDefault="00FF2BA2" w:rsidP="009B4252">
      <w:pPr>
        <w:tabs>
          <w:tab w:val="left" w:pos="720"/>
          <w:tab w:val="left" w:pos="924"/>
        </w:tabs>
        <w:ind w:firstLine="720"/>
        <w:jc w:val="both"/>
        <w:rPr>
          <w:sz w:val="28"/>
          <w:szCs w:val="28"/>
        </w:rPr>
      </w:pPr>
      <w:r>
        <w:rPr>
          <w:sz w:val="28"/>
          <w:szCs w:val="28"/>
        </w:rPr>
        <w:t>5. Danh sách đăng ký thi đua của chính quyền và đoàn thể (Công đoàn, Đoàn TNCS HCM, Đội TNTP HCM).</w:t>
      </w:r>
    </w:p>
    <w:p w:rsidR="00FF2BA2" w:rsidRDefault="00FF2BA2" w:rsidP="009B4252">
      <w:pPr>
        <w:tabs>
          <w:tab w:val="left" w:pos="720"/>
          <w:tab w:val="left" w:pos="924"/>
        </w:tabs>
        <w:ind w:firstLine="720"/>
        <w:jc w:val="both"/>
        <w:rPr>
          <w:sz w:val="28"/>
          <w:szCs w:val="28"/>
        </w:rPr>
      </w:pPr>
      <w:r>
        <w:rPr>
          <w:sz w:val="28"/>
          <w:szCs w:val="28"/>
        </w:rPr>
        <w:t>6. Biên bản bầu Ban Thanh tra Nh</w:t>
      </w:r>
      <w:r w:rsidR="00CE3C27">
        <w:rPr>
          <w:sz w:val="28"/>
          <w:szCs w:val="28"/>
        </w:rPr>
        <w:t>ân dân trường học, nhiệm kỳ 2019</w:t>
      </w:r>
      <w:r>
        <w:rPr>
          <w:sz w:val="28"/>
          <w:szCs w:val="28"/>
        </w:rPr>
        <w:t>-20</w:t>
      </w:r>
      <w:r w:rsidR="00CE3C27">
        <w:rPr>
          <w:sz w:val="28"/>
          <w:szCs w:val="28"/>
        </w:rPr>
        <w:t>22</w:t>
      </w:r>
      <w:r>
        <w:rPr>
          <w:sz w:val="28"/>
          <w:szCs w:val="28"/>
        </w:rPr>
        <w:t>.</w:t>
      </w:r>
    </w:p>
    <w:p w:rsidR="00FF2BA2" w:rsidRDefault="00FF2BA2" w:rsidP="009B4252">
      <w:pPr>
        <w:tabs>
          <w:tab w:val="left" w:pos="720"/>
          <w:tab w:val="left" w:pos="924"/>
        </w:tabs>
        <w:ind w:firstLine="720"/>
        <w:jc w:val="both"/>
        <w:rPr>
          <w:b/>
          <w:sz w:val="28"/>
          <w:szCs w:val="28"/>
        </w:rPr>
      </w:pPr>
      <w:r>
        <w:rPr>
          <w:b/>
          <w:sz w:val="28"/>
          <w:szCs w:val="28"/>
        </w:rPr>
        <w:t>VIII. Niêm yết, công khai</w:t>
      </w:r>
    </w:p>
    <w:p w:rsidR="00FF2BA2" w:rsidRDefault="00CE3C27" w:rsidP="009B4252">
      <w:pPr>
        <w:tabs>
          <w:tab w:val="left" w:pos="720"/>
          <w:tab w:val="left" w:pos="924"/>
        </w:tabs>
        <w:ind w:firstLine="720"/>
        <w:jc w:val="both"/>
        <w:rPr>
          <w:sz w:val="28"/>
          <w:szCs w:val="28"/>
        </w:rPr>
      </w:pPr>
      <w:r>
        <w:rPr>
          <w:sz w:val="28"/>
          <w:szCs w:val="28"/>
        </w:rPr>
        <w:t>1. Thầy Huân (phụ trách CNTT</w:t>
      </w:r>
      <w:r w:rsidR="00FF2BA2">
        <w:rPr>
          <w:sz w:val="28"/>
          <w:szCs w:val="28"/>
        </w:rPr>
        <w:t>) chịu trách nhiệm đăng tải trên Website của đơn vị toàn bộ hồ sơ Hội nghị CB,VC.</w:t>
      </w:r>
    </w:p>
    <w:p w:rsidR="00FF2BA2" w:rsidRDefault="00FF2BA2" w:rsidP="009B4252">
      <w:pPr>
        <w:tabs>
          <w:tab w:val="left" w:pos="720"/>
          <w:tab w:val="left" w:pos="924"/>
        </w:tabs>
        <w:ind w:firstLine="720"/>
        <w:jc w:val="both"/>
        <w:rPr>
          <w:sz w:val="28"/>
          <w:szCs w:val="28"/>
        </w:rPr>
      </w:pPr>
      <w:r>
        <w:rPr>
          <w:sz w:val="28"/>
          <w:szCs w:val="28"/>
        </w:rPr>
        <w:t>2. Cô Vân (Văn thư) chịu trách nhiệm niêm yết, công khai trên bảng công khai của nhà trường.</w:t>
      </w:r>
    </w:p>
    <w:p w:rsidR="00FF2BA2" w:rsidRDefault="00FF2BA2" w:rsidP="009B4252">
      <w:pPr>
        <w:tabs>
          <w:tab w:val="left" w:pos="720"/>
          <w:tab w:val="left" w:pos="924"/>
        </w:tabs>
        <w:ind w:firstLine="720"/>
        <w:jc w:val="both"/>
        <w:rPr>
          <w:sz w:val="28"/>
          <w:szCs w:val="28"/>
        </w:rPr>
      </w:pPr>
      <w:r>
        <w:rPr>
          <w:sz w:val="28"/>
          <w:szCs w:val="28"/>
        </w:rPr>
        <w:t>- Thời gian thực hiện: chậm nhất 05 ngày sau Hội nghị CB,VC.</w:t>
      </w:r>
    </w:p>
    <w:p w:rsidR="00E55B01" w:rsidRDefault="00E55B01" w:rsidP="009B4252">
      <w:pPr>
        <w:tabs>
          <w:tab w:val="left" w:pos="720"/>
          <w:tab w:val="left" w:pos="924"/>
        </w:tabs>
        <w:ind w:firstLine="720"/>
        <w:jc w:val="both"/>
        <w:rPr>
          <w:sz w:val="28"/>
          <w:szCs w:val="28"/>
        </w:rPr>
      </w:pPr>
      <w:r>
        <w:rPr>
          <w:sz w:val="28"/>
          <w:szCs w:val="28"/>
        </w:rPr>
        <w:lastRenderedPageBreak/>
        <w:t>Trên đây, là kế hoạch chuẩn bị tổ chức Hội ngh</w:t>
      </w:r>
      <w:r w:rsidR="00CE3C27">
        <w:rPr>
          <w:sz w:val="28"/>
          <w:szCs w:val="28"/>
        </w:rPr>
        <w:t>ị Cán bộ, viên chức năm học 2019-2020</w:t>
      </w:r>
      <w:r>
        <w:rPr>
          <w:sz w:val="28"/>
          <w:szCs w:val="28"/>
        </w:rPr>
        <w:t>. Yêu cầu các Tổ Văn phòng, tổ chuyên môn; các đoàn thể Công đoàn, Đoàn TNCS HCM, Đội TNTP HCM và các cá nhân thực hiện nghiêm túc kế hoạ</w:t>
      </w:r>
      <w:r w:rsidR="00CE3C27">
        <w:rPr>
          <w:sz w:val="28"/>
          <w:szCs w:val="28"/>
        </w:rPr>
        <w:t>ch này</w:t>
      </w:r>
      <w:r w:rsidR="00CB1A2C">
        <w:rPr>
          <w:sz w:val="28"/>
          <w:szCs w:val="28"/>
        </w:rPr>
        <w:t>, để Hội nghị thành công tốt đẹp</w:t>
      </w:r>
      <w:r>
        <w:rPr>
          <w:sz w:val="28"/>
          <w:szCs w:val="28"/>
        </w:rPr>
        <w:t>./.</w:t>
      </w:r>
    </w:p>
    <w:p w:rsidR="004B16C7" w:rsidRPr="004B16C7" w:rsidRDefault="004B16C7" w:rsidP="009B4252">
      <w:pPr>
        <w:tabs>
          <w:tab w:val="left" w:pos="720"/>
          <w:tab w:val="left" w:pos="924"/>
        </w:tabs>
        <w:ind w:firstLine="720"/>
        <w:jc w:val="both"/>
        <w:rPr>
          <w:sz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37"/>
        <w:gridCol w:w="3141"/>
      </w:tblGrid>
      <w:tr w:rsidR="00ED41C3" w:rsidRPr="00ED41C3" w:rsidTr="004B16C7">
        <w:tc>
          <w:tcPr>
            <w:tcW w:w="3510" w:type="dxa"/>
          </w:tcPr>
          <w:p w:rsidR="00ED41C3" w:rsidRPr="00ED41C3" w:rsidRDefault="004B16C7" w:rsidP="004B16C7">
            <w:pPr>
              <w:jc w:val="both"/>
              <w:rPr>
                <w:b/>
                <w:i/>
              </w:rPr>
            </w:pPr>
            <w:r>
              <w:rPr>
                <w:b/>
                <w:i/>
              </w:rPr>
              <w:t>N</w:t>
            </w:r>
            <w:r w:rsidRPr="004B16C7">
              <w:rPr>
                <w:b/>
                <w:i/>
              </w:rPr>
              <w:t>ơi</w:t>
            </w:r>
            <w:r>
              <w:rPr>
                <w:b/>
                <w:i/>
              </w:rPr>
              <w:t xml:space="preserve"> nh</w:t>
            </w:r>
            <w:r w:rsidRPr="004B16C7">
              <w:rPr>
                <w:b/>
                <w:i/>
              </w:rPr>
              <w:t>ận</w:t>
            </w:r>
            <w:r>
              <w:rPr>
                <w:b/>
                <w:i/>
              </w:rPr>
              <w:t>:</w:t>
            </w:r>
          </w:p>
          <w:p w:rsidR="00ED41C3" w:rsidRDefault="00ED41C3" w:rsidP="00ED41C3">
            <w:pPr>
              <w:jc w:val="both"/>
            </w:pPr>
            <w:r>
              <w:rPr>
                <w:sz w:val="22"/>
                <w:szCs w:val="22"/>
              </w:rPr>
              <w:t>- BGH</w:t>
            </w:r>
            <w:r>
              <w:t xml:space="preserve"> (Tổ chức thực hiện);</w:t>
            </w:r>
          </w:p>
          <w:p w:rsidR="00ED41C3" w:rsidRDefault="00ED41C3" w:rsidP="00ED41C3">
            <w:pPr>
              <w:jc w:val="both"/>
            </w:pPr>
            <w:r w:rsidRPr="00CB1A2C">
              <w:rPr>
                <w:sz w:val="22"/>
                <w:szCs w:val="22"/>
              </w:rPr>
              <w:t>- Các tổ trưởng</w:t>
            </w:r>
            <w:r>
              <w:rPr>
                <w:sz w:val="22"/>
                <w:szCs w:val="22"/>
              </w:rPr>
              <w:t xml:space="preserve"> VP,CM (Thực hiện);</w:t>
            </w:r>
          </w:p>
          <w:p w:rsidR="00ED41C3" w:rsidRDefault="00ED41C3" w:rsidP="00ED41C3">
            <w:pPr>
              <w:jc w:val="both"/>
              <w:rPr>
                <w:sz w:val="22"/>
                <w:szCs w:val="22"/>
              </w:rPr>
            </w:pPr>
            <w:r>
              <w:rPr>
                <w:sz w:val="22"/>
                <w:szCs w:val="22"/>
              </w:rPr>
              <w:t>- Website trường;</w:t>
            </w:r>
          </w:p>
          <w:p w:rsidR="00ED41C3" w:rsidRDefault="00ED41C3" w:rsidP="00ED41C3">
            <w:pPr>
              <w:jc w:val="both"/>
            </w:pPr>
            <w:r>
              <w:rPr>
                <w:sz w:val="22"/>
                <w:szCs w:val="22"/>
              </w:rPr>
              <w:t>- Ban chấp hành CĐCS (Phối hợp);</w:t>
            </w:r>
          </w:p>
          <w:p w:rsidR="00ED41C3" w:rsidRPr="00ED41C3" w:rsidRDefault="00ED41C3" w:rsidP="00ED41C3">
            <w:pPr>
              <w:jc w:val="both"/>
            </w:pPr>
            <w:r>
              <w:rPr>
                <w:sz w:val="22"/>
                <w:szCs w:val="22"/>
              </w:rPr>
              <w:t>- Lưu: VP.</w:t>
            </w:r>
          </w:p>
          <w:p w:rsidR="00ED41C3" w:rsidRDefault="00ED41C3" w:rsidP="00ED41C3">
            <w:pPr>
              <w:jc w:val="center"/>
              <w:rPr>
                <w:b/>
              </w:rPr>
            </w:pPr>
          </w:p>
        </w:tc>
        <w:tc>
          <w:tcPr>
            <w:tcW w:w="2637" w:type="dxa"/>
          </w:tcPr>
          <w:p w:rsidR="00ED41C3" w:rsidRPr="00ED41C3" w:rsidRDefault="00ED41C3" w:rsidP="00ED41C3">
            <w:pPr>
              <w:jc w:val="center"/>
              <w:rPr>
                <w:b/>
                <w:sz w:val="28"/>
                <w:szCs w:val="28"/>
              </w:rPr>
            </w:pPr>
            <w:r w:rsidRPr="00ED41C3">
              <w:rPr>
                <w:b/>
                <w:sz w:val="28"/>
                <w:szCs w:val="28"/>
              </w:rPr>
              <w:t>TM/BCH CĐCS</w:t>
            </w:r>
          </w:p>
          <w:p w:rsidR="00ED41C3" w:rsidRPr="00ED41C3" w:rsidRDefault="00ED41C3" w:rsidP="00ED41C3">
            <w:pPr>
              <w:jc w:val="center"/>
              <w:rPr>
                <w:b/>
                <w:sz w:val="28"/>
                <w:szCs w:val="28"/>
              </w:rPr>
            </w:pPr>
            <w:r w:rsidRPr="00ED41C3">
              <w:rPr>
                <w:b/>
                <w:sz w:val="28"/>
                <w:szCs w:val="28"/>
              </w:rPr>
              <w:t>Chủ tịch</w:t>
            </w:r>
          </w:p>
          <w:p w:rsidR="00ED41C3" w:rsidRPr="00ED41C3" w:rsidRDefault="00ED41C3" w:rsidP="00ED41C3">
            <w:pPr>
              <w:jc w:val="center"/>
              <w:rPr>
                <w:b/>
                <w:sz w:val="28"/>
                <w:szCs w:val="28"/>
              </w:rPr>
            </w:pPr>
          </w:p>
          <w:p w:rsidR="00ED41C3" w:rsidRPr="00ED41C3" w:rsidRDefault="00ED41C3" w:rsidP="00ED41C3">
            <w:pPr>
              <w:jc w:val="center"/>
              <w:rPr>
                <w:b/>
                <w:sz w:val="28"/>
                <w:szCs w:val="28"/>
              </w:rPr>
            </w:pPr>
          </w:p>
          <w:p w:rsidR="00ED41C3" w:rsidRPr="00ED41C3" w:rsidRDefault="00ED41C3" w:rsidP="00ED41C3">
            <w:pPr>
              <w:jc w:val="center"/>
              <w:rPr>
                <w:b/>
                <w:sz w:val="28"/>
                <w:szCs w:val="28"/>
              </w:rPr>
            </w:pPr>
          </w:p>
          <w:p w:rsidR="00ED41C3" w:rsidRPr="00ED41C3" w:rsidRDefault="00ED41C3" w:rsidP="00ED41C3">
            <w:pPr>
              <w:jc w:val="center"/>
              <w:rPr>
                <w:b/>
                <w:sz w:val="28"/>
                <w:szCs w:val="28"/>
              </w:rPr>
            </w:pPr>
            <w:r w:rsidRPr="00ED41C3">
              <w:rPr>
                <w:b/>
                <w:sz w:val="28"/>
                <w:szCs w:val="28"/>
              </w:rPr>
              <w:t>Võ Thị Ái Phượng</w:t>
            </w:r>
          </w:p>
        </w:tc>
        <w:tc>
          <w:tcPr>
            <w:tcW w:w="3141" w:type="dxa"/>
          </w:tcPr>
          <w:p w:rsidR="00ED41C3" w:rsidRPr="00ED41C3" w:rsidRDefault="00ED41C3" w:rsidP="00ED41C3">
            <w:pPr>
              <w:jc w:val="center"/>
              <w:rPr>
                <w:b/>
                <w:sz w:val="28"/>
                <w:szCs w:val="28"/>
              </w:rPr>
            </w:pPr>
            <w:r w:rsidRPr="00ED41C3">
              <w:rPr>
                <w:b/>
                <w:sz w:val="28"/>
                <w:szCs w:val="28"/>
              </w:rPr>
              <w:t>HIỆU TRƯỞNG</w:t>
            </w:r>
          </w:p>
          <w:p w:rsidR="00ED41C3" w:rsidRPr="00ED41C3" w:rsidRDefault="00ED41C3" w:rsidP="00ED41C3">
            <w:pPr>
              <w:jc w:val="center"/>
              <w:rPr>
                <w:b/>
                <w:sz w:val="28"/>
                <w:szCs w:val="28"/>
              </w:rPr>
            </w:pPr>
          </w:p>
          <w:p w:rsidR="00ED41C3" w:rsidRPr="00ED41C3" w:rsidRDefault="00ED41C3" w:rsidP="00ED41C3">
            <w:pPr>
              <w:jc w:val="center"/>
              <w:rPr>
                <w:b/>
                <w:sz w:val="28"/>
                <w:szCs w:val="28"/>
              </w:rPr>
            </w:pPr>
          </w:p>
          <w:p w:rsidR="00ED41C3" w:rsidRPr="00ED41C3" w:rsidRDefault="00ED41C3" w:rsidP="00ED41C3">
            <w:pPr>
              <w:jc w:val="center"/>
              <w:rPr>
                <w:b/>
                <w:sz w:val="28"/>
                <w:szCs w:val="28"/>
              </w:rPr>
            </w:pPr>
          </w:p>
          <w:p w:rsidR="00ED41C3" w:rsidRPr="00ED41C3" w:rsidRDefault="00ED41C3" w:rsidP="00ED41C3">
            <w:pPr>
              <w:jc w:val="center"/>
              <w:rPr>
                <w:b/>
                <w:sz w:val="28"/>
                <w:szCs w:val="28"/>
              </w:rPr>
            </w:pPr>
          </w:p>
          <w:p w:rsidR="00ED41C3" w:rsidRPr="00ED41C3" w:rsidRDefault="00ED41C3" w:rsidP="00ED41C3">
            <w:pPr>
              <w:jc w:val="center"/>
              <w:rPr>
                <w:b/>
                <w:sz w:val="28"/>
                <w:szCs w:val="28"/>
              </w:rPr>
            </w:pPr>
            <w:r w:rsidRPr="00ED41C3">
              <w:rPr>
                <w:b/>
                <w:sz w:val="28"/>
                <w:szCs w:val="28"/>
              </w:rPr>
              <w:t>Nguyễn Văn Trung</w:t>
            </w:r>
          </w:p>
        </w:tc>
      </w:tr>
    </w:tbl>
    <w:p w:rsidR="00ED41C3" w:rsidRDefault="00ED41C3" w:rsidP="00ED41C3">
      <w:pPr>
        <w:ind w:firstLine="720"/>
        <w:jc w:val="center"/>
        <w:rPr>
          <w:b/>
        </w:rPr>
      </w:pPr>
    </w:p>
    <w:p w:rsidR="00ED41C3" w:rsidRDefault="00ED41C3" w:rsidP="00CB1A2C">
      <w:pPr>
        <w:ind w:firstLine="720"/>
        <w:jc w:val="both"/>
        <w:rPr>
          <w:b/>
        </w:rPr>
      </w:pPr>
    </w:p>
    <w:p w:rsidR="00ED41C3" w:rsidRDefault="00ED41C3" w:rsidP="00CB1A2C">
      <w:pPr>
        <w:ind w:firstLine="720"/>
        <w:jc w:val="both"/>
        <w:rPr>
          <w:b/>
        </w:rPr>
      </w:pPr>
    </w:p>
    <w:p w:rsidR="00ED41C3" w:rsidRDefault="00ED41C3" w:rsidP="00CB1A2C">
      <w:pPr>
        <w:ind w:firstLine="720"/>
        <w:jc w:val="both"/>
        <w:rPr>
          <w:b/>
        </w:rPr>
      </w:pPr>
    </w:p>
    <w:p w:rsidR="00ED41C3" w:rsidRDefault="00ED41C3" w:rsidP="00CB1A2C">
      <w:pPr>
        <w:ind w:firstLine="720"/>
        <w:jc w:val="both"/>
        <w:rPr>
          <w:b/>
        </w:rPr>
      </w:pPr>
    </w:p>
    <w:sectPr w:rsidR="00ED41C3" w:rsidSect="004B16C7">
      <w:footerReference w:type="default" r:id="rId8"/>
      <w:pgSz w:w="11907" w:h="16840" w:code="9"/>
      <w:pgMar w:top="1134" w:right="1134" w:bottom="1134" w:left="1701" w:header="720" w:footer="3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DF6" w:rsidRDefault="00E20DF6">
      <w:r>
        <w:separator/>
      </w:r>
    </w:p>
  </w:endnote>
  <w:endnote w:type="continuationSeparator" w:id="0">
    <w:p w:rsidR="00E20DF6" w:rsidRDefault="00E2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F09" w:rsidRDefault="00763850" w:rsidP="007D7F09">
    <w:pPr>
      <w:pStyle w:val="Footer"/>
      <w:tabs>
        <w:tab w:val="clear" w:pos="8640"/>
        <w:tab w:val="right" w:pos="9540"/>
      </w:tabs>
    </w:pPr>
    <w:r>
      <w:rPr>
        <w:sz w:val="16"/>
        <w:szCs w:val="16"/>
      </w:rPr>
      <w:t>Kế hoạch</w:t>
    </w:r>
    <w:r w:rsidR="00502052">
      <w:rPr>
        <w:sz w:val="16"/>
        <w:szCs w:val="16"/>
      </w:rPr>
      <w:t xml:space="preserve"> to chuc Hoi nghi CBCC dau nam hoc</w:t>
    </w:r>
    <w:r w:rsidR="00502052">
      <w:rPr>
        <w:sz w:val="16"/>
        <w:szCs w:val="16"/>
      </w:rPr>
      <w:tab/>
    </w:r>
    <w:r w:rsidR="00502052">
      <w:rPr>
        <w:sz w:val="16"/>
        <w:szCs w:val="16"/>
      </w:rPr>
      <w:tab/>
      <w:t xml:space="preserve">Trang </w:t>
    </w:r>
    <w:r w:rsidR="00502052">
      <w:rPr>
        <w:rStyle w:val="PageNumber"/>
        <w:sz w:val="16"/>
        <w:szCs w:val="16"/>
      </w:rPr>
      <w:fldChar w:fldCharType="begin"/>
    </w:r>
    <w:r w:rsidR="00502052">
      <w:rPr>
        <w:rStyle w:val="PageNumber"/>
        <w:sz w:val="16"/>
        <w:szCs w:val="16"/>
      </w:rPr>
      <w:instrText xml:space="preserve"> PAGE </w:instrText>
    </w:r>
    <w:r w:rsidR="00502052">
      <w:rPr>
        <w:rStyle w:val="PageNumber"/>
        <w:sz w:val="16"/>
        <w:szCs w:val="16"/>
      </w:rPr>
      <w:fldChar w:fldCharType="separate"/>
    </w:r>
    <w:r w:rsidR="004E3AF6">
      <w:rPr>
        <w:rStyle w:val="PageNumber"/>
        <w:noProof/>
        <w:sz w:val="16"/>
        <w:szCs w:val="16"/>
      </w:rPr>
      <w:t>1</w:t>
    </w:r>
    <w:r w:rsidR="00502052">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DF6" w:rsidRDefault="00E20DF6">
      <w:r>
        <w:separator/>
      </w:r>
    </w:p>
  </w:footnote>
  <w:footnote w:type="continuationSeparator" w:id="0">
    <w:p w:rsidR="00E20DF6" w:rsidRDefault="00E20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B79B3"/>
    <w:multiLevelType w:val="hybridMultilevel"/>
    <w:tmpl w:val="96664EC4"/>
    <w:lvl w:ilvl="0" w:tplc="1116B9E4">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82B4299"/>
    <w:multiLevelType w:val="hybridMultilevel"/>
    <w:tmpl w:val="EDCEB56E"/>
    <w:lvl w:ilvl="0" w:tplc="F9C82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B497D26"/>
    <w:multiLevelType w:val="hybridMultilevel"/>
    <w:tmpl w:val="2418FD18"/>
    <w:lvl w:ilvl="0" w:tplc="3976AB96">
      <w:start w:val="1"/>
      <w:numFmt w:val="upperRoman"/>
      <w:lvlText w:val="%1."/>
      <w:lvlJc w:val="left"/>
      <w:pPr>
        <w:ind w:left="1095" w:hanging="720"/>
      </w:pPr>
      <w:rPr>
        <w:rFonts w:hint="default"/>
        <w:i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0A2"/>
    <w:rsid w:val="00063FB7"/>
    <w:rsid w:val="00090D89"/>
    <w:rsid w:val="000B4229"/>
    <w:rsid w:val="00103048"/>
    <w:rsid w:val="00126059"/>
    <w:rsid w:val="00130402"/>
    <w:rsid w:val="00134E14"/>
    <w:rsid w:val="00191E09"/>
    <w:rsid w:val="001B59AD"/>
    <w:rsid w:val="002243E9"/>
    <w:rsid w:val="002335E5"/>
    <w:rsid w:val="0024181A"/>
    <w:rsid w:val="00256916"/>
    <w:rsid w:val="002F1B76"/>
    <w:rsid w:val="00324152"/>
    <w:rsid w:val="00327B9C"/>
    <w:rsid w:val="003A2686"/>
    <w:rsid w:val="003A656C"/>
    <w:rsid w:val="003B08F4"/>
    <w:rsid w:val="003B3D2B"/>
    <w:rsid w:val="00486FB7"/>
    <w:rsid w:val="00487C32"/>
    <w:rsid w:val="004B16C7"/>
    <w:rsid w:val="004C3ACA"/>
    <w:rsid w:val="004C6131"/>
    <w:rsid w:val="004C7D84"/>
    <w:rsid w:val="004E3AF6"/>
    <w:rsid w:val="004E6F8A"/>
    <w:rsid w:val="00502052"/>
    <w:rsid w:val="005749D3"/>
    <w:rsid w:val="00581E4E"/>
    <w:rsid w:val="005E40F1"/>
    <w:rsid w:val="005E5A5D"/>
    <w:rsid w:val="00652391"/>
    <w:rsid w:val="006529B5"/>
    <w:rsid w:val="0069587B"/>
    <w:rsid w:val="006D510C"/>
    <w:rsid w:val="006D54D9"/>
    <w:rsid w:val="00712919"/>
    <w:rsid w:val="0075589A"/>
    <w:rsid w:val="00763850"/>
    <w:rsid w:val="00775714"/>
    <w:rsid w:val="00785D8A"/>
    <w:rsid w:val="0079790D"/>
    <w:rsid w:val="008042A2"/>
    <w:rsid w:val="00840E58"/>
    <w:rsid w:val="008D002F"/>
    <w:rsid w:val="008E02BA"/>
    <w:rsid w:val="008E1457"/>
    <w:rsid w:val="008F2022"/>
    <w:rsid w:val="00900CDA"/>
    <w:rsid w:val="0094023C"/>
    <w:rsid w:val="009A117F"/>
    <w:rsid w:val="009B4252"/>
    <w:rsid w:val="009D000F"/>
    <w:rsid w:val="00A266A3"/>
    <w:rsid w:val="00A71C66"/>
    <w:rsid w:val="00A73F2C"/>
    <w:rsid w:val="00A92BC9"/>
    <w:rsid w:val="00B57205"/>
    <w:rsid w:val="00C100A2"/>
    <w:rsid w:val="00C10A3C"/>
    <w:rsid w:val="00C10B0C"/>
    <w:rsid w:val="00C372F7"/>
    <w:rsid w:val="00C66ED0"/>
    <w:rsid w:val="00C91D53"/>
    <w:rsid w:val="00CB1A2C"/>
    <w:rsid w:val="00CB4F2B"/>
    <w:rsid w:val="00CC2C3F"/>
    <w:rsid w:val="00CE3C27"/>
    <w:rsid w:val="00CF200E"/>
    <w:rsid w:val="00CF5608"/>
    <w:rsid w:val="00D2781F"/>
    <w:rsid w:val="00D45BFF"/>
    <w:rsid w:val="00D625A1"/>
    <w:rsid w:val="00D7301F"/>
    <w:rsid w:val="00DB595E"/>
    <w:rsid w:val="00DE3CBB"/>
    <w:rsid w:val="00E20DF6"/>
    <w:rsid w:val="00E275CC"/>
    <w:rsid w:val="00E55B01"/>
    <w:rsid w:val="00EB2193"/>
    <w:rsid w:val="00ED13F7"/>
    <w:rsid w:val="00ED41C3"/>
    <w:rsid w:val="00EF48F2"/>
    <w:rsid w:val="00EF6070"/>
    <w:rsid w:val="00F00891"/>
    <w:rsid w:val="00F065E6"/>
    <w:rsid w:val="00F330C1"/>
    <w:rsid w:val="00F6000D"/>
    <w:rsid w:val="00F77805"/>
    <w:rsid w:val="00FC0AC1"/>
    <w:rsid w:val="00FF2BA2"/>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100A2"/>
  </w:style>
  <w:style w:type="paragraph" w:styleId="Footer">
    <w:name w:val="footer"/>
    <w:basedOn w:val="Normal"/>
    <w:link w:val="FooterChar"/>
    <w:rsid w:val="00C100A2"/>
    <w:pPr>
      <w:tabs>
        <w:tab w:val="center" w:pos="4320"/>
        <w:tab w:val="right" w:pos="8640"/>
      </w:tabs>
    </w:pPr>
  </w:style>
  <w:style w:type="character" w:customStyle="1" w:styleId="FooterChar">
    <w:name w:val="Footer Char"/>
    <w:basedOn w:val="DefaultParagraphFont"/>
    <w:link w:val="Footer"/>
    <w:rsid w:val="00C100A2"/>
    <w:rPr>
      <w:rFonts w:ascii="Times New Roman" w:eastAsia="Times New Roman" w:hAnsi="Times New Roman" w:cs="Times New Roman"/>
      <w:sz w:val="24"/>
      <w:szCs w:val="24"/>
    </w:rPr>
  </w:style>
  <w:style w:type="paragraph" w:styleId="ListParagraph">
    <w:name w:val="List Paragraph"/>
    <w:basedOn w:val="Normal"/>
    <w:uiPriority w:val="34"/>
    <w:qFormat/>
    <w:rsid w:val="00C100A2"/>
    <w:pPr>
      <w:ind w:left="720"/>
      <w:contextualSpacing/>
    </w:pPr>
  </w:style>
  <w:style w:type="paragraph" w:styleId="Header">
    <w:name w:val="header"/>
    <w:basedOn w:val="Normal"/>
    <w:link w:val="HeaderChar"/>
    <w:uiPriority w:val="99"/>
    <w:unhideWhenUsed/>
    <w:rsid w:val="002335E5"/>
    <w:pPr>
      <w:tabs>
        <w:tab w:val="center" w:pos="4680"/>
        <w:tab w:val="right" w:pos="9360"/>
      </w:tabs>
    </w:pPr>
  </w:style>
  <w:style w:type="character" w:customStyle="1" w:styleId="HeaderChar">
    <w:name w:val="Header Char"/>
    <w:basedOn w:val="DefaultParagraphFont"/>
    <w:link w:val="Header"/>
    <w:uiPriority w:val="99"/>
    <w:rsid w:val="002335E5"/>
    <w:rPr>
      <w:rFonts w:ascii="Times New Roman" w:eastAsia="Times New Roman" w:hAnsi="Times New Roman" w:cs="Times New Roman"/>
      <w:sz w:val="24"/>
      <w:szCs w:val="24"/>
    </w:rPr>
  </w:style>
  <w:style w:type="table" w:styleId="TableGrid">
    <w:name w:val="Table Grid"/>
    <w:basedOn w:val="TableNormal"/>
    <w:uiPriority w:val="59"/>
    <w:rsid w:val="00233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6C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100A2"/>
  </w:style>
  <w:style w:type="paragraph" w:styleId="Footer">
    <w:name w:val="footer"/>
    <w:basedOn w:val="Normal"/>
    <w:link w:val="FooterChar"/>
    <w:rsid w:val="00C100A2"/>
    <w:pPr>
      <w:tabs>
        <w:tab w:val="center" w:pos="4320"/>
        <w:tab w:val="right" w:pos="8640"/>
      </w:tabs>
    </w:pPr>
  </w:style>
  <w:style w:type="character" w:customStyle="1" w:styleId="FooterChar">
    <w:name w:val="Footer Char"/>
    <w:basedOn w:val="DefaultParagraphFont"/>
    <w:link w:val="Footer"/>
    <w:rsid w:val="00C100A2"/>
    <w:rPr>
      <w:rFonts w:ascii="Times New Roman" w:eastAsia="Times New Roman" w:hAnsi="Times New Roman" w:cs="Times New Roman"/>
      <w:sz w:val="24"/>
      <w:szCs w:val="24"/>
    </w:rPr>
  </w:style>
  <w:style w:type="paragraph" w:styleId="ListParagraph">
    <w:name w:val="List Paragraph"/>
    <w:basedOn w:val="Normal"/>
    <w:uiPriority w:val="34"/>
    <w:qFormat/>
    <w:rsid w:val="00C100A2"/>
    <w:pPr>
      <w:ind w:left="720"/>
      <w:contextualSpacing/>
    </w:pPr>
  </w:style>
  <w:style w:type="paragraph" w:styleId="Header">
    <w:name w:val="header"/>
    <w:basedOn w:val="Normal"/>
    <w:link w:val="HeaderChar"/>
    <w:uiPriority w:val="99"/>
    <w:unhideWhenUsed/>
    <w:rsid w:val="002335E5"/>
    <w:pPr>
      <w:tabs>
        <w:tab w:val="center" w:pos="4680"/>
        <w:tab w:val="right" w:pos="9360"/>
      </w:tabs>
    </w:pPr>
  </w:style>
  <w:style w:type="character" w:customStyle="1" w:styleId="HeaderChar">
    <w:name w:val="Header Char"/>
    <w:basedOn w:val="DefaultParagraphFont"/>
    <w:link w:val="Header"/>
    <w:uiPriority w:val="99"/>
    <w:rsid w:val="002335E5"/>
    <w:rPr>
      <w:rFonts w:ascii="Times New Roman" w:eastAsia="Times New Roman" w:hAnsi="Times New Roman" w:cs="Times New Roman"/>
      <w:sz w:val="24"/>
      <w:szCs w:val="24"/>
    </w:rPr>
  </w:style>
  <w:style w:type="table" w:styleId="TableGrid">
    <w:name w:val="Table Grid"/>
    <w:basedOn w:val="TableNormal"/>
    <w:uiPriority w:val="59"/>
    <w:rsid w:val="00233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6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PC22</cp:lastModifiedBy>
  <cp:revision>2</cp:revision>
  <cp:lastPrinted>2019-10-21T01:50:00Z</cp:lastPrinted>
  <dcterms:created xsi:type="dcterms:W3CDTF">2019-10-21T02:15:00Z</dcterms:created>
  <dcterms:modified xsi:type="dcterms:W3CDTF">2019-10-21T02:15:00Z</dcterms:modified>
</cp:coreProperties>
</file>